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2D" w:rsidRPr="0028352D" w:rsidRDefault="0028352D" w:rsidP="0028352D">
      <w:pPr>
        <w:shd w:val="clear" w:color="auto" w:fill="FFFFFF"/>
        <w:spacing w:before="52" w:after="52" w:line="240" w:lineRule="auto"/>
        <w:ind w:left="173"/>
        <w:outlineLvl w:val="0"/>
        <w:rPr>
          <w:rFonts w:ascii="Arial" w:eastAsia="Times New Roman" w:hAnsi="Arial" w:cs="Arial"/>
          <w:b/>
          <w:bCs/>
          <w:color w:val="BE1C22"/>
          <w:kern w:val="36"/>
          <w:sz w:val="35"/>
          <w:szCs w:val="35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BE1C22"/>
          <w:kern w:val="36"/>
          <w:sz w:val="35"/>
          <w:szCs w:val="35"/>
          <w:lang w:eastAsia="ru-RU"/>
        </w:rPr>
        <w:t>Уголок здоровья в детском саду</w:t>
      </w:r>
    </w:p>
    <w:p w:rsidR="0028352D" w:rsidRPr="0028352D" w:rsidRDefault="0028352D" w:rsidP="0028352D">
      <w:pPr>
        <w:shd w:val="clear" w:color="auto" w:fill="FFFFFF"/>
        <w:spacing w:after="0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379345" cy="1718945"/>
            <wp:effectExtent l="19050" t="0" r="1905" b="0"/>
            <wp:docPr id="4" name="Рисунок 4" descr="уголок здоровь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голок здоровь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2835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6" w:history="1">
        <w:r w:rsidRPr="0028352D">
          <w:rPr>
            <w:rFonts w:ascii="Arial" w:eastAsia="Times New Roman" w:hAnsi="Arial" w:cs="Arial"/>
            <w:color w:val="BE1C22"/>
            <w:sz w:val="23"/>
            <w:u w:val="single"/>
            <w:lang w:eastAsia="ru-RU"/>
          </w:rPr>
          <w:t xml:space="preserve">физкультурно-оздоровительном воспитании </w:t>
        </w:r>
        <w:proofErr w:type="spellStart"/>
        <w:r w:rsidRPr="0028352D">
          <w:rPr>
            <w:rFonts w:ascii="Arial" w:eastAsia="Times New Roman" w:hAnsi="Arial" w:cs="Arial"/>
            <w:color w:val="BE1C22"/>
            <w:sz w:val="23"/>
            <w:u w:val="single"/>
            <w:lang w:eastAsia="ru-RU"/>
          </w:rPr>
          <w:t>дошкольников</w:t>
        </w:r>
      </w:hyperlink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уголку</w:t>
      </w:r>
      <w:proofErr w:type="spellEnd"/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здоровья принадлежит важное место. С его помощью можно в яркой и доступной форме донести до малышей и их родителей много полезной информации о сохранении и поддержании здоровья.</w:t>
      </w:r>
    </w:p>
    <w:p w:rsidR="0028352D" w:rsidRPr="0028352D" w:rsidRDefault="0028352D" w:rsidP="0028352D">
      <w:pPr>
        <w:shd w:val="clear" w:color="auto" w:fill="FFFFFF"/>
        <w:spacing w:before="87" w:after="87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оформить уголок здоровья, чтобы он был красивым, ярким и наполненным нужной и актуальной информацией? Рассмотрим ряд нюансов, которые следует учитывать.</w:t>
      </w:r>
    </w:p>
    <w:p w:rsidR="0028352D" w:rsidRPr="0028352D" w:rsidRDefault="0028352D" w:rsidP="0028352D">
      <w:pPr>
        <w:shd w:val="clear" w:color="auto" w:fill="FFFFFF"/>
        <w:spacing w:before="52" w:after="52" w:line="240" w:lineRule="auto"/>
        <w:ind w:left="173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Уголок здоровья в детском саду: советы по оформлению</w:t>
      </w:r>
    </w:p>
    <w:p w:rsidR="0028352D" w:rsidRPr="0028352D" w:rsidRDefault="0028352D" w:rsidP="0028352D">
      <w:pPr>
        <w:numPr>
          <w:ilvl w:val="0"/>
          <w:numId w:val="1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Месторасположение.</w:t>
      </w:r>
      <w:r w:rsidRPr="002835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Оптимальное место для уголка здоровья – раздевалка. Ведь там родители </w:t>
      </w:r>
      <w:proofErr w:type="gramStart"/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проводят достаточно много времени и могут в процессе ожидания ребенка ознакомится</w:t>
      </w:r>
      <w:proofErr w:type="gramEnd"/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интересной информацией.</w:t>
      </w:r>
    </w:p>
    <w:p w:rsidR="0028352D" w:rsidRPr="0028352D" w:rsidRDefault="0028352D" w:rsidP="0028352D">
      <w:pPr>
        <w:numPr>
          <w:ilvl w:val="0"/>
          <w:numId w:val="1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Заголовок.</w:t>
      </w:r>
      <w:r w:rsidRPr="002835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Стоит обратить особое внимание на заголовки – они, в первую очередь, цепляют внимание читателя. И от того насколько они яркие и заманчивые, зависит дальнейшее внимание читателя. Поэтому шрифт заголовка должен быть большим и ярким.</w:t>
      </w:r>
    </w:p>
    <w:p w:rsidR="0028352D" w:rsidRPr="0028352D" w:rsidRDefault="0028352D" w:rsidP="0028352D">
      <w:pPr>
        <w:numPr>
          <w:ilvl w:val="0"/>
          <w:numId w:val="1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Информационная составляющая.</w:t>
      </w:r>
      <w:r w:rsidRPr="002835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Самая важная составляющая успеха – содержание уголка. Информационный материал для оформления уголка здоровья должен быть актуальным, интересным и периодически обновляться. Лучше меньше использовать сухой теории, а больше практических и полезных рекомендаций. Ведь, при желании, родители смогут найти в интернете много информации по интересующей их теме. Также важно избегать мелкого шрифта и разбивать текст на абзацы и темы.</w:t>
      </w:r>
    </w:p>
    <w:p w:rsidR="0028352D" w:rsidRPr="0028352D" w:rsidRDefault="0028352D" w:rsidP="0028352D">
      <w:pPr>
        <w:numPr>
          <w:ilvl w:val="0"/>
          <w:numId w:val="1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Красочность.</w:t>
      </w:r>
      <w:r w:rsidRPr="002835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Хороший уголок непроизвольно притягивает взгляд своими насыщенными красками, иллюстрациями, фотографиями и продуманной цветовой гаммой.</w:t>
      </w:r>
    </w:p>
    <w:p w:rsidR="0028352D" w:rsidRPr="0028352D" w:rsidRDefault="0028352D" w:rsidP="0028352D">
      <w:pPr>
        <w:shd w:val="clear" w:color="auto" w:fill="FFFFFF"/>
        <w:spacing w:before="87" w:after="87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 же детский уголок можно условно разделить на несколько составляющих, различающихся по своей смысловой направленности.</w:t>
      </w:r>
    </w:p>
    <w:p w:rsidR="0028352D" w:rsidRPr="0028352D" w:rsidRDefault="0028352D" w:rsidP="0028352D">
      <w:pPr>
        <w:shd w:val="clear" w:color="auto" w:fill="FFFFFF"/>
        <w:spacing w:before="52" w:after="52" w:line="240" w:lineRule="auto"/>
        <w:ind w:left="173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компоненты уголка здоровья в детских садах</w:t>
      </w:r>
    </w:p>
    <w:p w:rsidR="0028352D" w:rsidRPr="0028352D" w:rsidRDefault="0028352D" w:rsidP="0028352D">
      <w:pPr>
        <w:numPr>
          <w:ilvl w:val="0"/>
          <w:numId w:val="2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Полезная информация для родителей.</w:t>
      </w:r>
      <w:r w:rsidRPr="002835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Уголок здоровья для родителей – это рекомендации по укреплению здоровья ребятишек.</w:t>
      </w:r>
    </w:p>
    <w:p w:rsidR="0028352D" w:rsidRPr="0028352D" w:rsidRDefault="0028352D" w:rsidP="0028352D">
      <w:pPr>
        <w:numPr>
          <w:ilvl w:val="0"/>
          <w:numId w:val="2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Информация для дошкольников.</w:t>
      </w:r>
      <w:r w:rsidRPr="002835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помощи ярких иллюстраций привлекается внимание малышей. Это могут быть различные сказочные герои, которые пропагандируют здоровый образ жизни – моют руки перед едой, чистят зубы и т.д. Важно чтобы эта часть информации была видна и доступна детям.</w:t>
      </w:r>
    </w:p>
    <w:p w:rsidR="0028352D" w:rsidRPr="0028352D" w:rsidRDefault="0028352D" w:rsidP="0028352D">
      <w:pPr>
        <w:numPr>
          <w:ilvl w:val="0"/>
          <w:numId w:val="2"/>
        </w:numPr>
        <w:shd w:val="clear" w:color="auto" w:fill="FFFFFF"/>
        <w:spacing w:after="0" w:line="240" w:lineRule="auto"/>
        <w:ind w:left="34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Рисунки и поделки детей по теме здоровья.</w:t>
      </w:r>
      <w:r w:rsidRPr="002835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хорошо смотрятся в уголке здоровья в детском общеобразовательном учреждении (ДОУ) оригинальные и неповторимые рисунки воспитанников.</w:t>
      </w:r>
    </w:p>
    <w:p w:rsidR="0028352D" w:rsidRPr="0028352D" w:rsidRDefault="0028352D" w:rsidP="0028352D">
      <w:pPr>
        <w:shd w:val="clear" w:color="auto" w:fill="FFFFFF"/>
        <w:spacing w:before="87" w:after="87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Также можно в этой части размещать информацию о различных мероприятиях, посвященных охране здоровья, которые проводились в детском саду. Это могут быть фотографии участников с Праздника здоровья и т.д. При желании можно </w:t>
      </w:r>
      <w:proofErr w:type="gramStart"/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разместить</w:t>
      </w:r>
      <w:proofErr w:type="gramEnd"/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краткое описание и результаты праздника.</w:t>
      </w:r>
    </w:p>
    <w:p w:rsidR="0028352D" w:rsidRPr="0028352D" w:rsidRDefault="0028352D" w:rsidP="0028352D">
      <w:pPr>
        <w:shd w:val="clear" w:color="auto" w:fill="FFFFFF"/>
        <w:spacing w:before="52" w:after="52" w:line="240" w:lineRule="auto"/>
        <w:ind w:left="173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3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Темы для уголка здоровья в детском саду</w:t>
      </w:r>
    </w:p>
    <w:p w:rsidR="0028352D" w:rsidRPr="0028352D" w:rsidRDefault="0028352D" w:rsidP="0028352D">
      <w:pPr>
        <w:shd w:val="clear" w:color="auto" w:fill="FFFFFF"/>
        <w:spacing w:after="0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Основная задача уголка – помочь родителям укрепить здоровье малышей и научить последних основам</w:t>
      </w:r>
      <w:r w:rsidR="000A47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hyperlink r:id="rId7" w:history="1">
        <w:r w:rsidRPr="0028352D">
          <w:rPr>
            <w:rFonts w:ascii="Arial" w:eastAsia="Times New Roman" w:hAnsi="Arial" w:cs="Arial"/>
            <w:color w:val="BE1C22"/>
            <w:sz w:val="23"/>
            <w:u w:val="single"/>
            <w:lang w:eastAsia="ru-RU"/>
          </w:rPr>
          <w:t>здорового образа жизни</w:t>
        </w:r>
      </w:hyperlink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Поэтому темы могут быть самыми разными. Рассмотрим наиболее актуальные: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«Как правильно одеть ребенка дома и на прогулку?»;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«График прививок: что нужно знать родителям»;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«Правильный режим дня малыша – основа здоровья»;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«Рацион здорового ребенка»;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«Профилактика заболеваний или здоровый малыш»;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«Общие советы по физическому воспитанию дошколят (осанка, профилактика кариеса, зарядка и т.д.)»;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«Безопасность в воде»;</w:t>
      </w:r>
    </w:p>
    <w:p w:rsidR="0028352D" w:rsidRPr="0028352D" w:rsidRDefault="0028352D" w:rsidP="0028352D">
      <w:pPr>
        <w:numPr>
          <w:ilvl w:val="0"/>
          <w:numId w:val="3"/>
        </w:numPr>
        <w:shd w:val="clear" w:color="auto" w:fill="FFFFFF"/>
        <w:spacing w:before="52" w:after="52" w:line="240" w:lineRule="auto"/>
        <w:ind w:left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«Рекомендации по защите детей от вредных кровососущих насекомых».</w:t>
      </w:r>
    </w:p>
    <w:p w:rsidR="0028352D" w:rsidRPr="0028352D" w:rsidRDefault="0028352D" w:rsidP="0028352D">
      <w:pPr>
        <w:shd w:val="clear" w:color="auto" w:fill="FFFFFF"/>
        <w:spacing w:before="87" w:after="87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сегодняшний день существует много готовых стендов, которые можно использовать для уголка здоровья. Как правило, они очень яркие и удобные в использовании.</w:t>
      </w:r>
    </w:p>
    <w:p w:rsidR="0028352D" w:rsidRPr="0028352D" w:rsidRDefault="0028352D" w:rsidP="0028352D">
      <w:pPr>
        <w:shd w:val="clear" w:color="auto" w:fill="FFFFFF"/>
        <w:spacing w:before="87" w:after="87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 то же время, можно попробовать изготовить его самостоятельно или с малышами, которые получат массу удовольствия от процесса работы. Ведь оформление уголка здоровья в ДОУ – это увлекательнейшая задача и путь к здоровью малышей.</w:t>
      </w:r>
    </w:p>
    <w:p w:rsidR="0028352D" w:rsidRPr="0028352D" w:rsidRDefault="0028352D" w:rsidP="0028352D">
      <w:pPr>
        <w:shd w:val="clear" w:color="auto" w:fill="FFFFFF"/>
        <w:spacing w:before="87" w:after="87" w:line="240" w:lineRule="auto"/>
        <w:ind w:firstLine="17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5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Уголок здоровья поможет деткам научиться элементарным правилам гигиены. А родители детей получат много полезной информации.</w:t>
      </w:r>
    </w:p>
    <w:tbl>
      <w:tblPr>
        <w:tblW w:w="1143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16"/>
        <w:gridCol w:w="3801"/>
        <w:gridCol w:w="3816"/>
      </w:tblGrid>
      <w:tr w:rsidR="0028352D" w:rsidRPr="0028352D" w:rsidTr="002835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5" name="Рисунок 5" descr="1 уголок здоровья в детском саду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уголок здоровья в детском саду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6" name="Рисунок 6" descr="2 уголок здоровья в детском саду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 уголок здоровья в детском саду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7" name="Рисунок 7" descr="3 уголок здоровья в детском саду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 уголок здоровья в детском саду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52D" w:rsidRPr="0028352D" w:rsidTr="002835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8" name="Рисунок 8" descr="4 уголок здоровья в детском саду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4 уголок здоровья в детском саду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9" name="Рисунок 9" descr="5 уголок здоровья в детском саду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5 уголок здоровья в детском саду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10" name="Рисунок 10" descr="6 уголок здоровья в детском саду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6 уголок здоровья в детском саду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52D" w:rsidRPr="0028352D" w:rsidTr="0028352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11" name="Рисунок 11" descr="8 уголок здоровья в детском саду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8 уголок здоровья в детском саду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12" name="Рисунок 12" descr="7 уголок здоровья в детском саду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7 уголок здоровья в детском саду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28352D" w:rsidRPr="0028352D" w:rsidRDefault="0028352D" w:rsidP="00283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BE1C22"/>
                <w:sz w:val="23"/>
                <w:szCs w:val="23"/>
                <w:lang w:eastAsia="ru-RU"/>
              </w:rPr>
              <w:drawing>
                <wp:inline distT="0" distB="0" distL="0" distR="0">
                  <wp:extent cx="1905635" cy="1377315"/>
                  <wp:effectExtent l="19050" t="0" r="0" b="0"/>
                  <wp:docPr id="13" name="Рисунок 13" descr="9 уголок здоровья в детском саду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9 уголок здоровья в детском саду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7A9" w:rsidRDefault="00B527A9"/>
    <w:p w:rsidR="0028352D" w:rsidRDefault="0028352D"/>
    <w:p w:rsidR="000A479B" w:rsidRDefault="000A479B"/>
    <w:p w:rsidR="000A479B" w:rsidRDefault="000A479B"/>
    <w:p w:rsidR="000A479B" w:rsidRDefault="000A479B"/>
    <w:p w:rsidR="000A479B" w:rsidRDefault="000A479B"/>
    <w:p w:rsidR="000A479B" w:rsidRDefault="000A479B"/>
    <w:p w:rsidR="000A479B" w:rsidRDefault="000A479B"/>
    <w:p w:rsidR="000A479B" w:rsidRDefault="000A479B"/>
    <w:p w:rsidR="000A479B" w:rsidRDefault="000A479B"/>
    <w:p w:rsidR="0028352D" w:rsidRDefault="0028352D" w:rsidP="0028352D">
      <w:pPr>
        <w:pStyle w:val="1"/>
        <w:spacing w:before="0" w:beforeAutospacing="0" w:after="0" w:afterAutospacing="0"/>
        <w:textAlignment w:val="baseline"/>
        <w:rPr>
          <w:rFonts w:ascii="Comic Sans MS" w:hAnsi="Comic Sans MS"/>
          <w:color w:val="F16221"/>
          <w:sz w:val="63"/>
          <w:szCs w:val="63"/>
        </w:rPr>
      </w:pPr>
      <w:r>
        <w:rPr>
          <w:rFonts w:ascii="Comic Sans MS" w:hAnsi="Comic Sans MS"/>
          <w:color w:val="F16221"/>
          <w:sz w:val="63"/>
          <w:szCs w:val="63"/>
        </w:rPr>
        <w:lastRenderedPageBreak/>
        <w:t>Уголок здоровья в детском саду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Уголок здоровья в детском саду входит в программу физкультурно-оздоровительного воспитания детей и необходим в первую очередь для просвещения родителей относительно существующих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здоровьесберегающих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технологий.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Попробуем разобраться, что из себя может представлять уголок здоровья в детском саду, как сделать его актуальным, ярким, полезным.</w:t>
      </w:r>
    </w:p>
    <w:p w:rsidR="0028352D" w:rsidRDefault="0028352D" w:rsidP="0028352D">
      <w:pPr>
        <w:pStyle w:val="2"/>
        <w:spacing w:before="0"/>
        <w:textAlignment w:val="baseline"/>
        <w:rPr>
          <w:rFonts w:ascii="Comic Sans MS" w:hAnsi="Comic Sans MS" w:cs="Tahoma"/>
          <w:color w:val="F16221"/>
          <w:sz w:val="35"/>
          <w:szCs w:val="35"/>
        </w:rPr>
      </w:pPr>
      <w:r>
        <w:rPr>
          <w:rStyle w:val="a7"/>
          <w:rFonts w:ascii="Comic Sans MS" w:hAnsi="Comic Sans MS" w:cs="Tahoma"/>
          <w:b/>
          <w:bCs/>
          <w:color w:val="F16221"/>
          <w:sz w:val="35"/>
          <w:szCs w:val="35"/>
          <w:bdr w:val="none" w:sz="0" w:space="0" w:color="auto" w:frame="1"/>
        </w:rPr>
        <w:t>Уголок здоровья в детском саду: оформление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Расположить уголок здоровья в детском саду лучше всего в раздевалке, где родители ожидают детей и у них есть возможность уделить внимание полезной информации.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Вся информация, представленная в уголке, должна быть написана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простым и доступным языком</w:t>
      </w:r>
      <w:r>
        <w:rPr>
          <w:rFonts w:ascii="Tahoma" w:hAnsi="Tahoma" w:cs="Tahoma"/>
          <w:color w:val="000000"/>
          <w:sz w:val="21"/>
          <w:szCs w:val="21"/>
        </w:rPr>
        <w:t>. Родитель, пришедший за ребенком, вряд ли будет зачитываться научной монографией о пользе прививок. Сейчас в интернете есть много статей на эту тему, вы можете выбрать уже готовые, либо адаптировать существующие.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Другой важный пункт — это размер шрифта. Мелко написанная статья трудно читабельна. Учитывая тот факт, что детей часто в детский сад отводят бабушки с дедушками, у которых не самое лучшее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зрение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,</w:t>
      </w:r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в</w:t>
      </w:r>
      <w:proofErr w:type="gramEnd"/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ыберете</w:t>
      </w:r>
      <w:proofErr w:type="spellEnd"/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крупный шрифт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Подойдите к просветительской работе творчески,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придумывайте интересные заголовки</w:t>
      </w:r>
      <w:r>
        <w:rPr>
          <w:rFonts w:ascii="Tahoma" w:hAnsi="Tahoma" w:cs="Tahoma"/>
          <w:color w:val="000000"/>
          <w:sz w:val="21"/>
          <w:szCs w:val="21"/>
        </w:rPr>
        <w:t>, названия, которые сразу же привлекут внимание.</w:t>
      </w:r>
    </w:p>
    <w:p w:rsidR="0028352D" w:rsidRDefault="0028352D" w:rsidP="0028352D">
      <w:pPr>
        <w:pStyle w:val="2"/>
        <w:spacing w:before="0"/>
        <w:textAlignment w:val="baseline"/>
        <w:rPr>
          <w:rFonts w:ascii="Comic Sans MS" w:hAnsi="Comic Sans MS" w:cs="Tahoma"/>
          <w:color w:val="F16221"/>
          <w:sz w:val="35"/>
          <w:szCs w:val="35"/>
        </w:rPr>
      </w:pPr>
      <w:r>
        <w:rPr>
          <w:rStyle w:val="a7"/>
          <w:rFonts w:ascii="Comic Sans MS" w:hAnsi="Comic Sans MS" w:cs="Tahoma"/>
          <w:b/>
          <w:bCs/>
          <w:color w:val="F16221"/>
          <w:sz w:val="35"/>
          <w:szCs w:val="35"/>
          <w:bdr w:val="none" w:sz="0" w:space="0" w:color="auto" w:frame="1"/>
        </w:rPr>
        <w:t>Возможные темы для уголка здоровья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Темы, освещенные в уголке здоровья, могут быть самыми разнообразными. Ключевым должно быть понятие актуальности. Все статьи объединены одной целью — рассказать родителям о мерах по укреплению здоровья и иммунитета ребенка.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Примеры тем: 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Профилактика сезонных заболеваний: в осенне-зимний период размещаются советы по профилактике простудных заболевания, а весной и летом — по защите ребенка от укусов насекомых, солнечных ударов, технике безопасности на воде. В том случае, если в дошкольном учреждении объявлен карантин, в уголке обязательно должна быть вывешена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информация про симптомы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заболевания и методы борьбы с ним.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Рекомендации по физическому воспитанию дошкольников: гигиена ротовой полости, поддержание правильной осанки, профилактика плоскостопия и другие.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Приборы, способствующие оздоровлению: ионизаторы, увлажнители и другие.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Рацион здорового питания ребенка, рекомендации по приготовлению блюд из сезонных овощей и фруктов.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Одежда ребенка в детском саду и дома, режим дня.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Информация о прививках: график, описание.</w:t>
      </w:r>
    </w:p>
    <w:p w:rsidR="0028352D" w:rsidRDefault="0028352D" w:rsidP="0028352D">
      <w:pPr>
        <w:numPr>
          <w:ilvl w:val="0"/>
          <w:numId w:val="4"/>
        </w:numPr>
        <w:spacing w:after="0" w:line="260" w:lineRule="atLeast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Контактная информация медицинских учреждений в районе: телефоны регистратуры поликлиники, часы приема участковых педиатров и прочее.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Условно в уголке здоровья можно выделить три зоны: </w:t>
      </w:r>
    </w:p>
    <w:p w:rsidR="0028352D" w:rsidRDefault="0028352D" w:rsidP="0028352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Мероприятия, которые были проведены в дошкольном учреждении, направленные на укрепление здоровья воспитанников (Праздники здоровья, Реализация проекта «Азбука здорового питания в детском саду» и другие), или выставка тематических рисунков/фотографий детей. </w:t>
      </w:r>
    </w:p>
    <w:p w:rsidR="0028352D" w:rsidRDefault="0028352D" w:rsidP="0028352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Рекомендации, адресованные родителям и направленные на укрепление здоровья детей.</w:t>
      </w:r>
    </w:p>
    <w:p w:rsidR="0028352D" w:rsidRDefault="0028352D" w:rsidP="0028352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0A479B">
        <w:rPr>
          <w:rFonts w:ascii="Tahoma" w:hAnsi="Tahoma" w:cs="Tahoma"/>
          <w:color w:val="FF0000"/>
          <w:sz w:val="52"/>
          <w:szCs w:val="52"/>
          <w:u w:val="single"/>
        </w:rPr>
        <w:t>Детский уголок здоровья</w:t>
      </w:r>
      <w:r w:rsidRPr="000A479B">
        <w:rPr>
          <w:rFonts w:ascii="Tahoma" w:hAnsi="Tahoma" w:cs="Tahoma"/>
          <w:color w:val="FF0000"/>
          <w:sz w:val="52"/>
          <w:szCs w:val="52"/>
        </w:rPr>
        <w:t>,</w:t>
      </w:r>
      <w:r>
        <w:rPr>
          <w:rFonts w:ascii="Tahoma" w:hAnsi="Tahoma" w:cs="Tahoma"/>
          <w:color w:val="000000"/>
          <w:sz w:val="21"/>
          <w:szCs w:val="21"/>
        </w:rPr>
        <w:t xml:space="preserve"> в котором размещают советы непосредственно для детей в виде красочных иллюстраций. На картинках изображают сказочных героев, которые ведут здоровый образ жизни: чистят зубы, умываются, моют руки перед едой. Эту зону лучше располагать на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уровне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глаз ребенка, чтобы малышу было удобно считывать информацию. Детский уголок можно озаглавить «Советы доктора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Градускина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», «В стране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неболеек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» и так далее.</w:t>
      </w:r>
    </w:p>
    <w:p w:rsidR="0028352D" w:rsidRDefault="0028352D" w:rsidP="0028352D">
      <w:pPr>
        <w:pStyle w:val="a5"/>
        <w:spacing w:before="0" w:beforeAutospacing="0" w:after="0" w:afterAutospacing="0" w:line="260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7"/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Помните, здоровый ребенок — это счастливый ребенок, поэтому уголок здоровья в детском саду должен присутствовать в каждой группе. </w:t>
      </w:r>
    </w:p>
    <w:p w:rsidR="0028352D" w:rsidRDefault="0028352D"/>
    <w:p w:rsidR="000A479B" w:rsidRDefault="000A479B" w:rsidP="0028352D">
      <w:pPr>
        <w:pStyle w:val="1"/>
        <w:shd w:val="clear" w:color="auto" w:fill="FFFFFF"/>
        <w:spacing w:before="0" w:beforeAutospacing="0" w:after="347" w:afterAutospacing="0" w:line="312" w:lineRule="atLeast"/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</w:pPr>
    </w:p>
    <w:p w:rsidR="0028352D" w:rsidRDefault="0028352D" w:rsidP="0028352D">
      <w:pPr>
        <w:pStyle w:val="1"/>
        <w:shd w:val="clear" w:color="auto" w:fill="FFFFFF"/>
        <w:spacing w:before="0" w:beforeAutospacing="0" w:after="347" w:afterAutospacing="0" w:line="312" w:lineRule="atLeast"/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</w:pPr>
      <w:r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  <w:lastRenderedPageBreak/>
        <w:t xml:space="preserve">Уголок здоровья в детском </w:t>
      </w:r>
      <w:proofErr w:type="gramStart"/>
      <w:r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  <w:t>саду</w:t>
      </w:r>
      <w:proofErr w:type="gramEnd"/>
      <w:r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  <w:t>: каким он должен быть?</w:t>
      </w:r>
    </w:p>
    <w:p w:rsidR="0028352D" w:rsidRPr="000A479B" w:rsidRDefault="0028352D" w:rsidP="0028352D">
      <w:pPr>
        <w:pStyle w:val="a5"/>
        <w:shd w:val="clear" w:color="auto" w:fill="FFFFFF"/>
        <w:spacing w:before="0" w:beforeAutospacing="0" w:after="260" w:afterAutospacing="0" w:line="312" w:lineRule="atLeast"/>
        <w:jc w:val="both"/>
        <w:rPr>
          <w:rFonts w:ascii="Arial" w:hAnsi="Arial" w:cs="Arial"/>
          <w:sz w:val="28"/>
          <w:szCs w:val="28"/>
        </w:rPr>
      </w:pPr>
      <w:r w:rsidRPr="000A479B">
        <w:rPr>
          <w:rFonts w:ascii="Arial" w:hAnsi="Arial" w:cs="Arial"/>
          <w:sz w:val="28"/>
          <w:szCs w:val="28"/>
        </w:rPr>
        <w:t>Уголок здоровья – важная составляющая оформления детского сада. Ведь здоровье закладывается в самом раннем возрасте ребенка, поэтому важно постоянно думать и напоминать об этом воспитателям и прочему персоналу детского сада, а также родителям, которые приходят в детский сад, приводя и забирая из него своего ребенка. Кроме того, и сам ребенок должен знать, что может помочь сохранению его здоровья, а чего следует избегать. Носителем такой информации и является информационный пункт со стендами.</w:t>
      </w:r>
    </w:p>
    <w:p w:rsidR="0028352D" w:rsidRDefault="0028352D" w:rsidP="0028352D">
      <w:pPr>
        <w:pStyle w:val="3"/>
        <w:shd w:val="clear" w:color="auto" w:fill="FFFFFF"/>
        <w:spacing w:before="347" w:beforeAutospacing="0" w:after="173" w:afterAutospacing="0"/>
        <w:jc w:val="both"/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</w:pPr>
      <w:r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  <w:t>Что это – уголок здоровья?</w:t>
      </w:r>
    </w:p>
    <w:p w:rsidR="0028352D" w:rsidRPr="000A479B" w:rsidRDefault="0028352D" w:rsidP="0028352D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sz w:val="28"/>
          <w:szCs w:val="28"/>
        </w:rPr>
      </w:pPr>
      <w:r w:rsidRPr="000A479B">
        <w:rPr>
          <w:rFonts w:ascii="Arial" w:hAnsi="Arial" w:cs="Arial"/>
          <w:sz w:val="28"/>
          <w:szCs w:val="28"/>
        </w:rPr>
        <w:t>Как уже было сказано выше,</w:t>
      </w:r>
      <w:r w:rsidRPr="000A479B">
        <w:rPr>
          <w:rStyle w:val="apple-converted-space"/>
          <w:rFonts w:ascii="Arial" w:hAnsi="Arial" w:cs="Arial"/>
          <w:sz w:val="28"/>
          <w:szCs w:val="28"/>
        </w:rPr>
        <w:t> </w:t>
      </w:r>
      <w:r w:rsidRPr="000A479B">
        <w:rPr>
          <w:rStyle w:val="a7"/>
          <w:rFonts w:ascii="Arial" w:hAnsi="Arial" w:cs="Arial"/>
          <w:sz w:val="28"/>
          <w:szCs w:val="28"/>
        </w:rPr>
        <w:t>уголок здоровья в детском саду</w:t>
      </w:r>
      <w:r w:rsidRPr="000A479B">
        <w:rPr>
          <w:rFonts w:ascii="Arial" w:hAnsi="Arial" w:cs="Arial"/>
          <w:sz w:val="28"/>
          <w:szCs w:val="28"/>
        </w:rPr>
        <w:t>, это информационные стенды, которые знакомят взрослых и детей с самыми важными сведениями о здоровье и постоянно напоминают им об этом. На стендах должна быть размещена самая актуальная информация и рекомендации, касательно защиты здоровья, в виде статей, плакатов, картинок и рисунков. Причем, печатная информация не должна быть сухой теорией. Это должны быть практические рекомендации, изложенные простым и понятным языком.</w:t>
      </w:r>
    </w:p>
    <w:p w:rsidR="0028352D" w:rsidRDefault="0028352D" w:rsidP="0028352D">
      <w:pPr>
        <w:pStyle w:val="3"/>
        <w:shd w:val="clear" w:color="auto" w:fill="FFFFFF"/>
        <w:spacing w:before="347" w:beforeAutospacing="0" w:after="173" w:afterAutospacing="0"/>
        <w:jc w:val="both"/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</w:pPr>
      <w:r>
        <w:rPr>
          <w:rFonts w:ascii="Georgia" w:hAnsi="Georgia"/>
          <w:b w:val="0"/>
          <w:bCs w:val="0"/>
          <w:i/>
          <w:iCs/>
          <w:color w:val="119AA2"/>
          <w:sz w:val="42"/>
          <w:szCs w:val="42"/>
        </w:rPr>
        <w:t>Каким должен быть уголок здоровья в детском саду?</w:t>
      </w:r>
    </w:p>
    <w:p w:rsidR="0028352D" w:rsidRPr="000A479B" w:rsidRDefault="0028352D" w:rsidP="0028352D">
      <w:pPr>
        <w:pStyle w:val="a5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sz w:val="28"/>
          <w:szCs w:val="28"/>
        </w:rPr>
      </w:pPr>
      <w:r w:rsidRPr="000A479B">
        <w:rPr>
          <w:rFonts w:ascii="Arial" w:hAnsi="Arial" w:cs="Arial"/>
          <w:sz w:val="28"/>
          <w:szCs w:val="28"/>
        </w:rPr>
        <w:t>В детском саду</w:t>
      </w:r>
      <w:r w:rsidRPr="000A479B">
        <w:rPr>
          <w:rStyle w:val="apple-converted-space"/>
          <w:rFonts w:ascii="Arial" w:hAnsi="Arial" w:cs="Arial"/>
          <w:sz w:val="28"/>
          <w:szCs w:val="28"/>
        </w:rPr>
        <w:t> </w:t>
      </w:r>
      <w:r w:rsidRPr="000A479B">
        <w:rPr>
          <w:rStyle w:val="a7"/>
          <w:rFonts w:ascii="Arial" w:hAnsi="Arial" w:cs="Arial"/>
          <w:sz w:val="28"/>
          <w:szCs w:val="28"/>
        </w:rPr>
        <w:t>уголок здоровья</w:t>
      </w:r>
      <w:r w:rsidRPr="000A479B">
        <w:rPr>
          <w:rStyle w:val="apple-converted-space"/>
          <w:rFonts w:ascii="Arial" w:hAnsi="Arial" w:cs="Arial"/>
          <w:sz w:val="28"/>
          <w:szCs w:val="28"/>
        </w:rPr>
        <w:t> </w:t>
      </w:r>
      <w:r w:rsidRPr="000A479B">
        <w:rPr>
          <w:rFonts w:ascii="Arial" w:hAnsi="Arial" w:cs="Arial"/>
          <w:sz w:val="28"/>
          <w:szCs w:val="28"/>
        </w:rPr>
        <w:t>должен быть видимым для всех: детей, воспитателей, медицинского персонала, родителей. Это значит, информационный пункт должен быть расположен именно там, где родители ждут своих детей и куда их приводят воспитатели и нянечки.</w:t>
      </w:r>
    </w:p>
    <w:p w:rsidR="0028352D" w:rsidRPr="000A479B" w:rsidRDefault="0028352D" w:rsidP="0028352D">
      <w:pPr>
        <w:pStyle w:val="a5"/>
        <w:shd w:val="clear" w:color="auto" w:fill="FFFFFF"/>
        <w:spacing w:before="0" w:beforeAutospacing="0" w:after="260" w:afterAutospacing="0" w:line="312" w:lineRule="atLeast"/>
        <w:jc w:val="both"/>
        <w:rPr>
          <w:rFonts w:ascii="Arial" w:hAnsi="Arial" w:cs="Arial"/>
          <w:sz w:val="28"/>
          <w:szCs w:val="28"/>
        </w:rPr>
      </w:pPr>
      <w:r w:rsidRPr="000A479B">
        <w:rPr>
          <w:rFonts w:ascii="Arial" w:hAnsi="Arial" w:cs="Arial"/>
          <w:sz w:val="28"/>
          <w:szCs w:val="28"/>
        </w:rPr>
        <w:t xml:space="preserve">Информация на </w:t>
      </w:r>
      <w:proofErr w:type="gramStart"/>
      <w:r w:rsidRPr="000A479B">
        <w:rPr>
          <w:rFonts w:ascii="Arial" w:hAnsi="Arial" w:cs="Arial"/>
          <w:sz w:val="28"/>
          <w:szCs w:val="28"/>
        </w:rPr>
        <w:t>стендах</w:t>
      </w:r>
      <w:proofErr w:type="gramEnd"/>
      <w:r w:rsidRPr="000A479B">
        <w:rPr>
          <w:rFonts w:ascii="Arial" w:hAnsi="Arial" w:cs="Arial"/>
          <w:sz w:val="28"/>
          <w:szCs w:val="28"/>
        </w:rPr>
        <w:t xml:space="preserve"> должна быть постоянно сменяемой в зависимости от времени года, а значит, актуальной. Например, весной или осенью можно будет вывесить материал о профилактике простуды, зимой – как исключить обморожения, а летом – как избежать укусов насекомых. Еще статьи, помещенные на </w:t>
      </w:r>
      <w:proofErr w:type="gramStart"/>
      <w:r w:rsidRPr="000A479B">
        <w:rPr>
          <w:rFonts w:ascii="Arial" w:hAnsi="Arial" w:cs="Arial"/>
          <w:sz w:val="28"/>
          <w:szCs w:val="28"/>
        </w:rPr>
        <w:t>стендах</w:t>
      </w:r>
      <w:proofErr w:type="gramEnd"/>
      <w:r w:rsidRPr="000A479B">
        <w:rPr>
          <w:rFonts w:ascii="Arial" w:hAnsi="Arial" w:cs="Arial"/>
          <w:sz w:val="28"/>
          <w:szCs w:val="28"/>
        </w:rPr>
        <w:t>, не должны быть объемны, набраны мелко, а также изобиловать непонятными медицинскими терминами. И уж, конечно, не следует их просто вырезать из научных или медицинских журналов. Никакого формального подхода к созданию стендов быть не должно. А вот творчество и фантазия должны присутствовать обязательно.</w:t>
      </w:r>
    </w:p>
    <w:p w:rsidR="000A479B" w:rsidRPr="000A479B" w:rsidRDefault="0028352D" w:rsidP="000A479B">
      <w:pPr>
        <w:pStyle w:val="a5"/>
        <w:shd w:val="clear" w:color="auto" w:fill="FFFFFF"/>
        <w:spacing w:before="0" w:beforeAutospacing="0" w:after="260" w:afterAutospacing="0" w:line="312" w:lineRule="atLeast"/>
        <w:jc w:val="both"/>
        <w:rPr>
          <w:rFonts w:ascii="Arial" w:hAnsi="Arial" w:cs="Arial"/>
          <w:sz w:val="28"/>
          <w:szCs w:val="28"/>
        </w:rPr>
      </w:pPr>
      <w:r w:rsidRPr="000A479B">
        <w:rPr>
          <w:rFonts w:ascii="Arial" w:hAnsi="Arial" w:cs="Arial"/>
          <w:b/>
          <w:color w:val="FF0000"/>
          <w:sz w:val="36"/>
          <w:szCs w:val="36"/>
          <w:u w:val="single"/>
        </w:rPr>
        <w:t>Место в уголке здоровья, предназначенное конкретно для детей</w:t>
      </w:r>
      <w:r w:rsidRPr="000A479B">
        <w:rPr>
          <w:rFonts w:ascii="Arial" w:hAnsi="Arial" w:cs="Arial"/>
          <w:sz w:val="28"/>
          <w:szCs w:val="28"/>
        </w:rPr>
        <w:t xml:space="preserve">, должно быть ярким и привлекающим внимание. Это плакаты, картинки и рисунки, возможно, вовсе исключающие надписи, но наглядно демонстрирующие пользу от чистки зубов, например, или от мытья рук перед едой. Возможно, пусть чистить зубы и мыть руки будут сказочные или </w:t>
      </w:r>
      <w:proofErr w:type="spellStart"/>
      <w:r w:rsidRPr="000A479B">
        <w:rPr>
          <w:rFonts w:ascii="Arial" w:hAnsi="Arial" w:cs="Arial"/>
          <w:sz w:val="28"/>
          <w:szCs w:val="28"/>
        </w:rPr>
        <w:t>мультяшные</w:t>
      </w:r>
      <w:proofErr w:type="spellEnd"/>
      <w:r w:rsidRPr="000A479B">
        <w:rPr>
          <w:rFonts w:ascii="Arial" w:hAnsi="Arial" w:cs="Arial"/>
          <w:sz w:val="28"/>
          <w:szCs w:val="28"/>
        </w:rPr>
        <w:t xml:space="preserve"> персонажи, хорошо известные детям. И если они станут подражать этим персонажам, задачу уголка здоровья, во многом, можно будет считать выполненной.</w:t>
      </w:r>
    </w:p>
    <w:sectPr w:rsidR="000A479B" w:rsidRPr="000A479B" w:rsidSect="000A479B">
      <w:pgSz w:w="11906" w:h="16838"/>
      <w:pgMar w:top="709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04F4"/>
    <w:multiLevelType w:val="multilevel"/>
    <w:tmpl w:val="54CC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C2812"/>
    <w:multiLevelType w:val="multilevel"/>
    <w:tmpl w:val="EABE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A77C6"/>
    <w:multiLevelType w:val="multilevel"/>
    <w:tmpl w:val="788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31AE7"/>
    <w:multiLevelType w:val="multilevel"/>
    <w:tmpl w:val="78C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B42BF"/>
    <w:multiLevelType w:val="multilevel"/>
    <w:tmpl w:val="973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8352D"/>
    <w:rsid w:val="0007547A"/>
    <w:rsid w:val="000A479B"/>
    <w:rsid w:val="0028352D"/>
    <w:rsid w:val="00A57BF2"/>
    <w:rsid w:val="00B5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paragraph" w:styleId="1">
    <w:name w:val="heading 1"/>
    <w:basedOn w:val="a"/>
    <w:link w:val="10"/>
    <w:uiPriority w:val="9"/>
    <w:qFormat/>
    <w:rsid w:val="00283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83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5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3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8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52D"/>
  </w:style>
  <w:style w:type="character" w:styleId="a6">
    <w:name w:val="Hyperlink"/>
    <w:basedOn w:val="a0"/>
    <w:uiPriority w:val="99"/>
    <w:semiHidden/>
    <w:unhideWhenUsed/>
    <w:rsid w:val="002835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3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28352D"/>
    <w:rPr>
      <w:b/>
      <w:bCs/>
    </w:rPr>
  </w:style>
  <w:style w:type="character" w:styleId="a8">
    <w:name w:val="Emphasis"/>
    <w:basedOn w:val="a0"/>
    <w:uiPriority w:val="20"/>
    <w:qFormat/>
    <w:rsid w:val="002835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241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sites/default/files/1_ugolok_zdorovya_v_detskom_sadu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omanadvice.ru/sites/default/files/6_ugolok_zdorovya_v_detskom_sadu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womanadvice.ru/sostavlyayushchie-zdorovogo-obraza-zhizni" TargetMode="External"/><Relationship Id="rId12" Type="http://schemas.openxmlformats.org/officeDocument/2006/relationships/hyperlink" Target="http://womanadvice.ru/sites/default/files/3_ugolok_zdorovya_v_detskom_sadu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omanadvice.ru/sites/default/files/5_ugolok_zdorovya_v_detskom_sadu.jpg" TargetMode="External"/><Relationship Id="rId20" Type="http://schemas.openxmlformats.org/officeDocument/2006/relationships/hyperlink" Target="http://womanadvice.ru/sites/default/files/8_ugolok_zdorovya_v_detskom_sadu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omanadvice.ru/fizicheskoe-vospitanie-detey-doshkolnogo-vozrasta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omanadvice.ru/sites/default/files/9_ugolok_zdorovya_v_detskom_sadu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womanadvice.ru/sites/default/files/2_ugolok_zdorovya_v_detskom_sadu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omanadvice.ru/sites/default/files/4_ugolok_zdorovya_v_detskom_sadu.jpg" TargetMode="External"/><Relationship Id="rId22" Type="http://schemas.openxmlformats.org/officeDocument/2006/relationships/hyperlink" Target="http://womanadvice.ru/sites/default/files/7_ugolok_zdorovya_v_detskom_sadu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cp:lastPrinted>2015-08-12T06:18:00Z</cp:lastPrinted>
  <dcterms:created xsi:type="dcterms:W3CDTF">2015-08-12T05:36:00Z</dcterms:created>
  <dcterms:modified xsi:type="dcterms:W3CDTF">2015-08-12T06:18:00Z</dcterms:modified>
</cp:coreProperties>
</file>