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81A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Спортивное развлечение </w:t>
      </w:r>
    </w:p>
    <w:p w:rsidR="00E81AA7" w:rsidRPr="00EC3D88" w:rsidRDefault="00E81AA7" w:rsidP="00E81A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1A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«Если очень захотеть — можно в космос полететь»</w:t>
      </w: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:rsidR="00E81AA7" w:rsidRDefault="00E81AA7" w:rsidP="00E81AA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E81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AA7" w:rsidRDefault="00E81AA7" w:rsidP="00D1469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176F8C"/>
          <w:spacing w:val="31"/>
          <w:sz w:val="34"/>
          <w:szCs w:val="34"/>
          <w:lang w:eastAsia="ru-RU"/>
        </w:rPr>
      </w:pPr>
      <w:bookmarkStart w:id="0" w:name="_GoBack"/>
      <w:bookmarkEnd w:id="0"/>
    </w:p>
    <w:p w:rsidR="00D1469E" w:rsidRPr="00D1469E" w:rsidRDefault="00D1469E" w:rsidP="00D1469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176F8C"/>
          <w:spacing w:val="31"/>
          <w:sz w:val="34"/>
          <w:szCs w:val="34"/>
          <w:lang w:eastAsia="ru-RU"/>
        </w:rPr>
      </w:pPr>
      <w:r w:rsidRPr="00D1469E">
        <w:rPr>
          <w:rFonts w:ascii="Comic Sans MS" w:eastAsia="Times New Roman" w:hAnsi="Comic Sans MS" w:cs="Times New Roman"/>
          <w:color w:val="176F8C"/>
          <w:spacing w:val="31"/>
          <w:sz w:val="34"/>
          <w:szCs w:val="34"/>
          <w:lang w:eastAsia="ru-RU"/>
        </w:rPr>
        <w:lastRenderedPageBreak/>
        <w:t>Спортивное развлечение для средней группы детского сада «Если очень захотеть — можно в космос полететь»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Цель: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приобщение детей к здоровому образу жизни, закрепление представлений о космосе и профессии космонавт посредством подвижных игр.</w:t>
      </w:r>
    </w:p>
    <w:p w:rsidR="00D1469E" w:rsidRPr="000F5AE4" w:rsidRDefault="00D1469E" w:rsidP="00D1469E">
      <w:pPr>
        <w:spacing w:before="120" w:after="120" w:line="240" w:lineRule="auto"/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Задачи:</w:t>
      </w:r>
    </w:p>
    <w:p w:rsidR="00D1469E" w:rsidRPr="00D1469E" w:rsidRDefault="000F5AE4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-</w:t>
      </w:r>
      <w:r w:rsidR="00D1469E"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Развивать двигательную активность детей.</w:t>
      </w:r>
    </w:p>
    <w:p w:rsidR="00D1469E" w:rsidRPr="00D1469E" w:rsidRDefault="000F5AE4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-</w:t>
      </w:r>
      <w:r w:rsidR="00D1469E"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Развивать произвольное внимание детей с помощью элементов </w:t>
      </w:r>
      <w:proofErr w:type="spellStart"/>
      <w:r w:rsidR="00D1469E"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психогимнастики</w:t>
      </w:r>
      <w:proofErr w:type="spellEnd"/>
      <w:r w:rsidR="00D1469E"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Развитие навыков правильного носового дыхания.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Воспитывать доброжелательность, отзывчивость, умение действовать в коллективе.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Развивать познавательные интересы, умение сравнивать, рассуждать.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Воспитание отношения к себе как жителю планеты Земля.</w:t>
      </w:r>
    </w:p>
    <w:p w:rsidR="00D1469E" w:rsidRPr="000F5AE4" w:rsidRDefault="00D1469E" w:rsidP="00D1469E">
      <w:pPr>
        <w:spacing w:before="120" w:after="120" w:line="240" w:lineRule="auto"/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Оборудование.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Обручи 8 шт.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Кегли 8 шт.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Мешочки с песком (по количеству детей)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Ход мероприятия.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Дети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входят в зал под «космическую» музыку.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Здравствуйте, ребята! Сегодня к нам в детский сад пришло письмо, давайте посмотрим, от кого же оно. (Открывает письмо. В нем картинка с изображением героя мультфильма </w:t>
      </w:r>
      <w:proofErr w:type="spell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Лунтика</w:t>
      </w:r>
      <w:proofErr w:type="spell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). Догадались, кто его нам прислал? Давайте посмотрим, что же там написано: «Дорогие ребята! Вы знаете, что я родился на Луне и однажды попал на Землю. Мне на Земле очень нравиться, но я хотел бы узнать, может, есть в космосе планета лучше, чем Земля. Я живу далеко в лесу, и не могу сам полететь на другие планеты. Может, вы мне поможете, слетаете и расскажете, как там живется на других планетах? » Ребята, поможем </w:t>
      </w:r>
      <w:proofErr w:type="spell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Лунтику</w:t>
      </w:r>
      <w:proofErr w:type="spell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Дети: да!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но прежде чем лететь, давайте отгадаем загадки и подумаем, что нам нужно для полета в космос.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До Луны не может птица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Долететь и прилуниться,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lastRenderedPageBreak/>
        <w:t>Но зато умеет это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Делать быстрая (ракета)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 ракеты есть водитель,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Невесомости любитель.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По-английски: «астронавт»,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А по-русски (космонавт)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отгадывают загадки, высказывают свои мысли о том, что нужно для полета в космос.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правильно, дети. Чтобы лететь в космос нужно быть космонавтом. А вы знаете, что космонавты самые здоровые люди? Ведь полет в космос – дело трудное, нужна подготовка! Кто знает, что надо делать, чтобы быть сильным и здоровым, как космонавт?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Дети: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заниматься спортом, делать зарядку и т. д.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Ведущий: правильно! И мы с вами тоже немножко подготовимся и сил наберемся. Выходите на нашу веселую космическую разминку!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Дети встают для разминки.</w:t>
      </w:r>
    </w:p>
    <w:p w:rsidR="00D1469E" w:rsidRPr="000F5AE4" w:rsidRDefault="00D1469E" w:rsidP="00D1469E">
      <w:pPr>
        <w:spacing w:before="120" w:after="120" w:line="240" w:lineRule="auto"/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Разминка с элементами дыхательной гимнастики.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«Начинаем мы движение – это головой вращенье»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Руки на поясе, ноги на ширине плеч. Вращение головой в медленном темпе.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«А теперь на месте шаг. Выше ноги! Стой, раз, два! »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руки вдоль туловища, ноги вместе. Ходьба на месте. (6 раз)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«Плечи выше поднимаем, а потом их опускаем».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руки вдоль туловища, поднимаем и опускаем плечи (6 раз)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«Невесомость».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лёжа на животе. Ноги сомкнуты, руки согнуты под подбородком. Приподнять голову и плечи, руки отвести назад и прогнуться. Лечь в исходное положение и расслабиться.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«Белка и Стрелка ».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«Собачка радуется». Стоя на кистях рук и коленях. Поднять голову, потянуться и прогнуться в поясничном отделе. Сделать глубокий вдох.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И. п. «Собачка сердится». Стоя на кистях рук и коленях, опустить голову и прижать подбородок к груди. Спину выгнуть. (5-6 раз)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«Планета вращается: десять раз подпрыгнуть нужно,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Скачем выше, скачем дружно! » Прыжки с поворотом.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Упражнение «Наполним скафандры воздухом».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lastRenderedPageBreak/>
        <w:t>Руки соединить перед грудью, сжав кулаки. Выполнить наклоны вперёд — вниз и при каждом пружинистом наклоне делать порывистые вдохи – дышать как «насос». Выдох произвольный.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вот мы с вами к полету и приготовились. Но ведь мы 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 вами</w:t>
      </w:r>
      <w:proofErr w:type="gram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в одну ракету не войдем, что делать?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высказывают свои предположения.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я знаю, что нам нужно разделиться на две команды и каждая команда полетит на своей ракете.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делятся на две команды.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в команде нужно выбрать капитана космического корабля. Экипажи готовы? Тогда, следующее задание для команд. Нужно выбрать предметы, которые вы – космонавты, обязательно возьмете с собой в полет. (Раздает командам карточки с изображением скафандра, космической еды, лунохода, российского флага, чашки. Дети выбирают нужные предметы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) .</w:t>
      </w:r>
      <w:proofErr w:type="gramEnd"/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Молодцы, справились с заданием. Давайте проверим, все ли в порядке с нашими ракетами.</w:t>
      </w:r>
    </w:p>
    <w:p w:rsidR="00D1469E" w:rsidRPr="00D1469E" w:rsidRDefault="000F5AE4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Псих гимнастика</w:t>
      </w:r>
      <w:r w:rsidR="00D1469E"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:</w:t>
      </w:r>
      <w:r w:rsidR="00D1469E"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упражнение «Внимательный космонавт». Дети принимают позу внимательного космонавта.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Ведущий: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Ждут нас быстрые ракеты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Для полета на планеты.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На какую захотим, на такую полетим!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Но в игре один секрет: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Опоздавшим места нет!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занимают свои места.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: итак, застегните свои скафандры и соседу помогите, пальчиками по спинке постучите!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«застегивают скафандры», помогают соседям справа и слева.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: закрывайте ваши глазки, летим. (Звучит медленная музыка)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Релаксация: «Замедленное движение». Дети садятся ближе к краю стула, опираются о спинку, руки свободно кладут на колени, ноги слегка расставляют, закрывают глаза и спокойно сидят некоторое время, слушая медленную, негромкую музыку: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Все умеют танцевать, прыгать, бегать, рисовать.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Но не все пока умеют расслабляться, отдыхать.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Есть у нас игра такая – очень легкая, простая.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lastRenderedPageBreak/>
        <w:t>Замедляется движенье, исчезает напряженье.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 становится понятно – расслабление приятно!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Ведущий: мы прилетели. А чтобы узнать куда, отгадайте мою загадку.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Только лучше звезд видна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 небе полная (Луна)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Правильно, мы на Луне. А что есть на Луне необычного?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Дети: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ответы детей.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на луне есть лунные кратеры. И мы сейчас погуляем по лунной поверхности и соберем образцы лунного грунта.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Эстафета «Лунная дорожка». (На полу лежат обручи, дети могут 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идти только</w:t>
      </w:r>
      <w:proofErr w:type="gram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наступая в обруч. Пройдя по лунным кратерам, каждый ребенок берет мешочек с песком и возвращается к своей команде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) .</w:t>
      </w:r>
      <w:proofErr w:type="gramEnd"/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: молодцы, ребята. Вот мы и погуляли по Луне. Никого не встретили. Отправляемся дальше?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Дети: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да!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тогда в ракету! И слушайте мою загадку.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Почти что со скоростью света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Осколок летит от планеты.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К земле направляясь летит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Космический … (метеорит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) .</w:t>
      </w:r>
      <w:proofErr w:type="gramEnd"/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Мы с вами прилетели на большой метеорит. Никого здесь кроме нас нет, только маленькие метеориты. Давайте их соберем, </w:t>
      </w:r>
      <w:proofErr w:type="spell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Лунтику</w:t>
      </w:r>
      <w:proofErr w:type="spell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отвезем! Первая команда собирает метеориты синего цвета. Вторая красного. (на полу маленькие шарики двух цветов красного и синего, каждая команда под музыку собирает шарики своего цвета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) .</w:t>
      </w:r>
      <w:proofErr w:type="gramEnd"/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Ведущий: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молодцы. Сколько собрали метеоритов! Отправляемся дальше. Только в скафандрах мало воздуха осталось. Надо его набрать.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Дыхательное упражнение «Наполним скафандры воздухом».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Ведущий: все готовы? Полетели дальше! Слушайте мою загадку: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 космосе сквозь толщу лет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Ледяной летит объект.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Хвост его — полоска света,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А зовут объект… (Комета)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Мы тоже сейчас будем кометами. Капитан команды – комета, а экипаж – хвост кометы. Комета пролетает мимо всех препятствий, и хвостик свой потерять не должна! Ну-ка, проверим, какая команда быстрее выполнит задание, и никого не потеряет! (Дети стоят друг за другом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lastRenderedPageBreak/>
        <w:t>«</w:t>
      </w:r>
      <w:proofErr w:type="spell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паравозиком</w:t>
      </w:r>
      <w:proofErr w:type="spell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», держась за талию друг друга. Кометы должны обойти препятствия и вернуться на свои места</w:t>
      </w:r>
      <w:proofErr w:type="gram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) .</w:t>
      </w:r>
      <w:proofErr w:type="gramEnd"/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Ведущий: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молодцы! Садитесь на свои космические кресла. Летим дальше. Послушайте стихотворение: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Есть одна планета-сад,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 этом космосе холодном.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Только здесь леса шумят,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Птиц скликая перелётных,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Лишь на ней одной цветут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Ландыши в траве зелёной,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И стрекозы только тут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 речку смотрят удивлённо…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Береги свою планету –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Ведь другой, похожей, нету!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(Я. Аким)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Догадались, что это за планета! Конечно наша Земля! Самая красивая планета, на которой есть жизнь.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Возвращаемся домой на наших ракетах.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Дети садятся на свои места.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Ведущий: вот и подошло к концу наше путешествие. Что мы </w:t>
      </w:r>
      <w:proofErr w:type="spellStart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Лунтику</w:t>
      </w:r>
      <w:proofErr w:type="spellEnd"/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 xml:space="preserve"> расскажем о других планетах?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 xml:space="preserve">Дети 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высказывают свое мнение.</w:t>
      </w:r>
    </w:p>
    <w:p w:rsidR="00D1469E" w:rsidRPr="00D1469E" w:rsidRDefault="00D1469E" w:rsidP="00D1469E">
      <w:pPr>
        <w:spacing w:before="120" w:after="120" w:line="240" w:lineRule="auto"/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Ведущий</w:t>
      </w:r>
      <w:r w:rsidRPr="00D1469E">
        <w:rPr>
          <w:rFonts w:ascii="Tahoma" w:eastAsia="Times New Roman" w:hAnsi="Tahoma" w:cs="Tahoma"/>
          <w:color w:val="172C31"/>
          <w:spacing w:val="16"/>
          <w:sz w:val="24"/>
          <w:szCs w:val="24"/>
          <w:lang w:eastAsia="ru-RU"/>
        </w:rPr>
        <w:t>: да космос очень красивый, но дома на Земле лучше! А если вы, ребята, хотите быть здоровыми и красивыми, помните что солнце, воздух и вода – наши лучшие друзья! Растите большие и покоряйте неизведанные космические просторы!</w:t>
      </w:r>
    </w:p>
    <w:p w:rsidR="00D1469E" w:rsidRPr="000F5AE4" w:rsidRDefault="00D1469E" w:rsidP="00D1469E">
      <w:pPr>
        <w:spacing w:before="120" w:after="120" w:line="240" w:lineRule="auto"/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</w:pPr>
      <w:r w:rsidRPr="000F5AE4">
        <w:rPr>
          <w:rFonts w:ascii="Tahoma" w:eastAsia="Times New Roman" w:hAnsi="Tahoma" w:cs="Tahoma"/>
          <w:b/>
          <w:color w:val="172C31"/>
          <w:spacing w:val="16"/>
          <w:sz w:val="24"/>
          <w:szCs w:val="24"/>
          <w:lang w:eastAsia="ru-RU"/>
        </w:rPr>
        <w:t>Дети под музыку выходят из зала.</w:t>
      </w:r>
    </w:p>
    <w:p w:rsidR="00506954" w:rsidRDefault="00506954"/>
    <w:sectPr w:rsidR="00506954" w:rsidSect="005069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86" w:rsidRDefault="00CF6186" w:rsidP="00E81AA7">
      <w:pPr>
        <w:spacing w:after="0" w:line="240" w:lineRule="auto"/>
      </w:pPr>
      <w:r>
        <w:separator/>
      </w:r>
    </w:p>
  </w:endnote>
  <w:endnote w:type="continuationSeparator" w:id="0">
    <w:p w:rsidR="00CF6186" w:rsidRDefault="00CF6186" w:rsidP="00E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86" w:rsidRDefault="00CF6186" w:rsidP="00E81AA7">
      <w:pPr>
        <w:spacing w:after="0" w:line="240" w:lineRule="auto"/>
      </w:pPr>
      <w:r>
        <w:separator/>
      </w:r>
    </w:p>
  </w:footnote>
  <w:footnote w:type="continuationSeparator" w:id="0">
    <w:p w:rsidR="00CF6186" w:rsidRDefault="00CF6186" w:rsidP="00E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A7" w:rsidRPr="00EC3D88" w:rsidRDefault="00E81AA7" w:rsidP="00E81AA7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70C9314" wp14:editId="1873388A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:rsidR="00E81AA7" w:rsidRPr="004C4A1E" w:rsidRDefault="00E81AA7" w:rsidP="00E81AA7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</w:t>
    </w:r>
    <w:r w:rsidRPr="00E81AA7">
      <w:rPr>
        <w:rFonts w:ascii="Times New Roman" w:eastAsia="Times New Roman" w:hAnsi="Times New Roman" w:cs="Times New Roman"/>
        <w:sz w:val="24"/>
        <w:szCs w:val="24"/>
        <w:lang w:eastAsia="ru-RU"/>
      </w:rPr>
      <w:t>08</w:t>
    </w:r>
    <w:r w:rsidRPr="00E81AA7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E81AA7">
      <w:rPr>
        <w:rFonts w:ascii="Times New Roman" w:eastAsia="Times New Roman" w:hAnsi="Times New Roman" w:cs="Times New Roman"/>
        <w:sz w:val="24"/>
        <w:szCs w:val="24"/>
        <w:lang w:val="en-US" w:eastAsia="ru-RU"/>
      </w:rPr>
      <w:t>mdou</w:t>
    </w:r>
    <w:proofErr w:type="spellEnd"/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E81AA7">
      <w:rPr>
        <w:rStyle w:val="a8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E81AA7">
      <w:rPr>
        <w:rStyle w:val="a8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E81AA7">
      <w:rPr>
        <w:rStyle w:val="a8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E81AA7">
      <w:rPr>
        <w:rStyle w:val="a8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E81AA7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</w:p>
  <w:p w:rsidR="00E81AA7" w:rsidRDefault="00E81A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9E"/>
    <w:rsid w:val="000F5AE4"/>
    <w:rsid w:val="00506954"/>
    <w:rsid w:val="00CF6186"/>
    <w:rsid w:val="00D1469E"/>
    <w:rsid w:val="00E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41D4"/>
  <w15:docId w15:val="{78E3F30A-6CDF-4FC7-9EE1-F88030E4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54"/>
  </w:style>
  <w:style w:type="paragraph" w:styleId="2">
    <w:name w:val="heading 2"/>
    <w:basedOn w:val="a"/>
    <w:link w:val="20"/>
    <w:uiPriority w:val="9"/>
    <w:qFormat/>
    <w:rsid w:val="00D14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8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AA7"/>
  </w:style>
  <w:style w:type="paragraph" w:styleId="a6">
    <w:name w:val="footer"/>
    <w:basedOn w:val="a"/>
    <w:link w:val="a7"/>
    <w:uiPriority w:val="99"/>
    <w:unhideWhenUsed/>
    <w:rsid w:val="00E8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AA7"/>
  </w:style>
  <w:style w:type="character" w:styleId="a8">
    <w:name w:val="Hyperlink"/>
    <w:basedOn w:val="a0"/>
    <w:uiPriority w:val="99"/>
    <w:unhideWhenUsed/>
    <w:rsid w:val="00E81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1184</Words>
  <Characters>6753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4</cp:revision>
  <dcterms:created xsi:type="dcterms:W3CDTF">2016-04-11T06:40:00Z</dcterms:created>
  <dcterms:modified xsi:type="dcterms:W3CDTF">2021-03-28T10:59:00Z</dcterms:modified>
</cp:coreProperties>
</file>