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711"/>
      </w:tblGrid>
      <w:tr w:rsidR="007E4635" w:rsidRPr="007E4635" w14:paraId="1983C9A7" w14:textId="77777777" w:rsidTr="007E4635">
        <w:tc>
          <w:tcPr>
            <w:tcW w:w="4815" w:type="dxa"/>
          </w:tcPr>
          <w:p w14:paraId="0F0D20DA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14:paraId="7CFAB0A5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14:paraId="385797C9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1366DEF3" w14:textId="77777777" w:rsidR="007E4635" w:rsidRPr="007E4635" w:rsidRDefault="007E4635" w:rsidP="007E4635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6C83DD73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от _________</w:t>
            </w:r>
            <w:proofErr w:type="gramStart"/>
            <w:r w:rsidRPr="007E4635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7E4635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14:paraId="05B20559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00000001" w14:textId="77777777" w:rsidR="006B16BF" w:rsidRPr="007E4635" w:rsidRDefault="006B16BF" w:rsidP="007E4635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jc w:val="right"/>
        <w:rPr>
          <w:rFonts w:ascii="Liberation Serif" w:hAnsi="Liberation Serif"/>
          <w:color w:val="000000"/>
          <w:sz w:val="24"/>
          <w:szCs w:val="24"/>
        </w:rPr>
      </w:pPr>
    </w:p>
    <w:p w14:paraId="00000009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A" w14:textId="7777777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ПОЛОЖЕНИЕ </w:t>
      </w:r>
    </w:p>
    <w:p w14:paraId="4621C355" w14:textId="26F112BD" w:rsidR="0002586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о проведении </w:t>
      </w:r>
      <w:r w:rsidR="006B318C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</w:t>
      </w:r>
      <w:r w:rsidR="0002586F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0B" w14:textId="184F634E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«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й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глазами ребёнка»</w:t>
      </w:r>
    </w:p>
    <w:p w14:paraId="0000000C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D" w14:textId="77777777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Общие положения</w:t>
      </w:r>
    </w:p>
    <w:p w14:paraId="0000000F" w14:textId="2330B45A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Настоящее Положение определяет цель, порядок и условия проведения 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>городского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конкурса «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й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глазами ребёнка»</w:t>
      </w:r>
      <w:r w:rsidR="006B318C" w:rsidRPr="007E4635">
        <w:rPr>
          <w:rFonts w:ascii="Liberation Serif" w:hAnsi="Liberation Serif"/>
          <w:sz w:val="24"/>
          <w:szCs w:val="24"/>
        </w:rPr>
        <w:t xml:space="preserve"> 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>для воспитанников 5-7 лет муниципальных дошкольных образовательных организаций города Екатеринбурга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(далее </w:t>
      </w:r>
      <w:r w:rsidRPr="007E4635">
        <w:rPr>
          <w:rFonts w:ascii="Liberation Serif" w:hAnsi="Liberation Serif"/>
          <w:sz w:val="24"/>
          <w:szCs w:val="24"/>
        </w:rPr>
        <w:t>—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Конкурс)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 xml:space="preserve"> в 2025/2026 учебном году.</w:t>
      </w:r>
    </w:p>
    <w:p w14:paraId="00000010" w14:textId="7C3EEB90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Организатором Конкурса является ГАУ СО «Областной центр развития трудовых ресурсов и социально-трудовых отношений» 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и Департамент образования </w:t>
      </w:r>
      <w:r w:rsidR="00FB7D49" w:rsidRPr="007E4635">
        <w:rPr>
          <w:rFonts w:ascii="Liberation Serif" w:hAnsi="Liberation Serif"/>
          <w:color w:val="000000"/>
          <w:sz w:val="24"/>
          <w:szCs w:val="24"/>
        </w:rPr>
        <w:t>Администрации города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 Екатеринбурга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 xml:space="preserve"> (далее — Организаторы конкурса)</w:t>
      </w:r>
      <w:r w:rsidRPr="007E4635">
        <w:rPr>
          <w:rFonts w:ascii="Liberation Serif" w:hAnsi="Liberation Serif"/>
          <w:color w:val="000000"/>
          <w:sz w:val="24"/>
          <w:szCs w:val="24"/>
        </w:rPr>
        <w:t>.</w:t>
      </w:r>
    </w:p>
    <w:p w14:paraId="00000013" w14:textId="4C0108DA" w:rsidR="006B16BF" w:rsidRPr="007E4635" w:rsidRDefault="006B16BF" w:rsidP="00ED601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iberation Serif" w:hAnsi="Liberation Serif"/>
          <w:color w:val="000000"/>
          <w:sz w:val="24"/>
          <w:szCs w:val="24"/>
          <w:highlight w:val="yellow"/>
        </w:rPr>
      </w:pPr>
    </w:p>
    <w:p w14:paraId="00000017" w14:textId="39E8B09A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Цель и задачи конкурса</w:t>
      </w:r>
      <w:r w:rsidR="00ED6018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19" w14:textId="11BFB094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Целью Конкурса является формирование у дошкольников интереса к профессиям взрослых, развитие их кругозора и речевых навыков.</w:t>
      </w:r>
    </w:p>
    <w:p w14:paraId="0000001A" w14:textId="2B9517D2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Задачи Конкурса:</w:t>
      </w:r>
    </w:p>
    <w:p w14:paraId="0000001B" w14:textId="77777777" w:rsidR="006B16BF" w:rsidRPr="007E4635" w:rsidRDefault="00DF00B1" w:rsidP="003762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стимулирование любознательности и творческого мышления у детей;</w:t>
      </w:r>
    </w:p>
    <w:p w14:paraId="0000001C" w14:textId="77777777" w:rsidR="006B16BF" w:rsidRPr="007E4635" w:rsidRDefault="00DF00B1" w:rsidP="00376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популяризация различных профессий среди дошкольников;</w:t>
      </w:r>
    </w:p>
    <w:p w14:paraId="0000001D" w14:textId="77777777" w:rsidR="006B16BF" w:rsidRPr="007E4635" w:rsidRDefault="00DF00B1" w:rsidP="00376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поддержка педагогов и родителей в профессиональной ориентации детей;</w:t>
      </w:r>
    </w:p>
    <w:p w14:paraId="0000001E" w14:textId="77777777" w:rsidR="006B16BF" w:rsidRPr="007E4635" w:rsidRDefault="00DF00B1" w:rsidP="003762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создание сборника детских представлений о профессиях.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14:paraId="0000001F" w14:textId="77777777" w:rsidR="006B16BF" w:rsidRPr="007E4635" w:rsidRDefault="006B16BF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</w:p>
    <w:p w14:paraId="00000020" w14:textId="72937E5A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 xml:space="preserve"> Участники Конкурса</w:t>
      </w:r>
    </w:p>
    <w:p w14:paraId="7C4DD2CB" w14:textId="001A6080" w:rsidR="00ED6018" w:rsidRPr="007E4635" w:rsidRDefault="00DF00B1" w:rsidP="003A44D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EF4E25" w:rsidRPr="007E4635">
        <w:rPr>
          <w:rFonts w:ascii="Liberation Serif" w:hAnsi="Liberation Serif"/>
          <w:sz w:val="24"/>
          <w:szCs w:val="24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 при </w:t>
      </w:r>
      <w:r w:rsidRPr="007E4635">
        <w:rPr>
          <w:rFonts w:ascii="Liberation Serif" w:hAnsi="Liberation Serif"/>
          <w:sz w:val="24"/>
          <w:szCs w:val="24"/>
        </w:rPr>
        <w:t>содейс</w:t>
      </w:r>
      <w:r w:rsidR="003A44D1" w:rsidRPr="007E4635">
        <w:rPr>
          <w:rFonts w:ascii="Liberation Serif" w:hAnsi="Liberation Serif"/>
          <w:sz w:val="24"/>
          <w:szCs w:val="24"/>
        </w:rPr>
        <w:t>твии воспитателей или родителей.</w:t>
      </w:r>
    </w:p>
    <w:p w14:paraId="0F910879" w14:textId="77777777" w:rsidR="009630CA" w:rsidRPr="007E4635" w:rsidRDefault="009630CA" w:rsidP="007E46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sz w:val="24"/>
          <w:szCs w:val="24"/>
        </w:rPr>
      </w:pPr>
    </w:p>
    <w:p w14:paraId="2D56A109" w14:textId="3CE07225" w:rsidR="003B3A6A" w:rsidRPr="007E4635" w:rsidRDefault="003B3A6A" w:rsidP="0027307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Условия проведения конкурса.</w:t>
      </w:r>
    </w:p>
    <w:p w14:paraId="21E084F1" w14:textId="10BA26E8" w:rsidR="006303FB" w:rsidRPr="007E4635" w:rsidRDefault="006C7B4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3D58DD9A" w14:textId="644FE32F" w:rsidR="006303FB" w:rsidRPr="007E4635" w:rsidRDefault="0080502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Требования к видеоролику</w:t>
      </w:r>
      <w:r w:rsidR="00BB4BFC" w:rsidRPr="007E4635">
        <w:rPr>
          <w:rFonts w:ascii="Liberation Serif" w:hAnsi="Liberation Serif" w:cs="Times New Roman"/>
          <w:sz w:val="24"/>
        </w:rPr>
        <w:t>:</w:t>
      </w:r>
    </w:p>
    <w:p w14:paraId="776E1681" w14:textId="7CFC1A15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Формат видеоролика –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avi</w:t>
      </w:r>
      <w:proofErr w:type="spell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mpeg</w:t>
      </w:r>
      <w:proofErr w:type="spell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, MP4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55624F3E" w14:textId="22DB3533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Минимальное разрешение видеоролика- 1280х1024 для 16:9, не ниже 360 </w:t>
      </w:r>
      <w:r w:rsidRPr="007E4635">
        <w:rPr>
          <w:rFonts w:ascii="Liberation Serif" w:hAnsi="Liberation Serif"/>
          <w:sz w:val="24"/>
          <w:szCs w:val="24"/>
          <w:lang w:val="en-US"/>
        </w:rPr>
        <w:t>px</w:t>
      </w:r>
      <w:r w:rsidR="00040BA2" w:rsidRPr="007E4635">
        <w:rPr>
          <w:rFonts w:ascii="Liberation Serif" w:hAnsi="Liberation Serif"/>
          <w:sz w:val="24"/>
          <w:szCs w:val="24"/>
        </w:rPr>
        <w:t xml:space="preserve"> (пикселей).</w:t>
      </w:r>
    </w:p>
    <w:p w14:paraId="3786EB72" w14:textId="7B826563" w:rsidR="006303FB" w:rsidRPr="007E4635" w:rsidRDefault="006303FB" w:rsidP="00376241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Максимальная продолжительность видеоролика – не более 2-х минут.</w:t>
      </w:r>
    </w:p>
    <w:p w14:paraId="6CCD2897" w14:textId="269540D6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149DAD08" w14:textId="32CE7742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видеоролике не могут использоваться фотографии.</w:t>
      </w:r>
    </w:p>
    <w:p w14:paraId="0003C9E0" w14:textId="49B70AE9" w:rsidR="006303FB" w:rsidRPr="007E4635" w:rsidRDefault="00805021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6303FB" w:rsidRPr="007E4635">
        <w:rPr>
          <w:rFonts w:ascii="Liberation Serif" w:hAnsi="Liberation Serif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14:paraId="79F695BB" w14:textId="1E997424" w:rsidR="00C735A9" w:rsidRPr="007E4635" w:rsidRDefault="00AA7EA2" w:rsidP="007E4635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Участники свои конкурсные видеоролики, а также пакет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документов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№ 1)</w:t>
      </w:r>
      <w:r w:rsidR="00D11B22" w:rsidRPr="007E4635">
        <w:rPr>
          <w:rFonts w:ascii="Liberation Serif" w:hAnsi="Liberation Serif"/>
          <w:sz w:val="24"/>
          <w:szCs w:val="24"/>
        </w:rPr>
        <w:t>,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с</w:t>
      </w:r>
      <w:r w:rsidR="0002586F" w:rsidRPr="007E4635">
        <w:rPr>
          <w:rFonts w:ascii="Liberation Serif" w:hAnsi="Liberation Serif"/>
          <w:sz w:val="24"/>
          <w:szCs w:val="24"/>
        </w:rPr>
        <w:t xml:space="preserve">остоящий из </w:t>
      </w:r>
      <w:r w:rsidRPr="007E4635">
        <w:rPr>
          <w:rFonts w:ascii="Liberation Serif" w:hAnsi="Liberation Serif"/>
          <w:sz w:val="24"/>
          <w:szCs w:val="24"/>
        </w:rPr>
        <w:t xml:space="preserve">заявки на </w:t>
      </w:r>
      <w:r w:rsidR="002141A5" w:rsidRPr="007E4635">
        <w:rPr>
          <w:rFonts w:ascii="Liberation Serif" w:hAnsi="Liberation Serif"/>
          <w:sz w:val="24"/>
          <w:szCs w:val="24"/>
        </w:rPr>
        <w:t>участие в конкурсе</w:t>
      </w:r>
      <w:r w:rsidR="0002586F" w:rsidRPr="007E4635">
        <w:rPr>
          <w:rFonts w:ascii="Liberation Serif" w:hAnsi="Liberation Serif"/>
          <w:sz w:val="24"/>
          <w:szCs w:val="24"/>
        </w:rPr>
        <w:t xml:space="preserve"> и </w:t>
      </w:r>
      <w:r w:rsidR="003747DF" w:rsidRPr="007E4635">
        <w:rPr>
          <w:rFonts w:ascii="Liberation Serif" w:hAnsi="Liberation Serif"/>
          <w:sz w:val="24"/>
          <w:szCs w:val="24"/>
        </w:rPr>
        <w:t xml:space="preserve">согласие </w:t>
      </w:r>
      <w:r w:rsidR="008C0DCD" w:rsidRPr="007E4635">
        <w:rPr>
          <w:rFonts w:ascii="Liberation Serif" w:hAnsi="Liberation Serif" w:cs="Arial"/>
          <w:sz w:val="24"/>
          <w:szCs w:val="24"/>
        </w:rPr>
        <w:t xml:space="preserve">на обработку персональных данных от родителя/законного представителя участника конкурса видеороликов «Мир </w:t>
      </w:r>
      <w:r w:rsidR="008C0DCD" w:rsidRPr="007E4635">
        <w:rPr>
          <w:rFonts w:ascii="Liberation Serif" w:hAnsi="Liberation Serif" w:cs="Arial"/>
          <w:sz w:val="24"/>
          <w:szCs w:val="24"/>
        </w:rPr>
        <w:lastRenderedPageBreak/>
        <w:t>профессий глазами ребёнка» (публикацию персональных данных, в том числе посредством сети Интернет)</w:t>
      </w:r>
      <w:r w:rsidR="003B680A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 xml:space="preserve">размещают по ссылке </w:t>
      </w:r>
      <w:hyperlink r:id="rId8" w:history="1">
        <w:r w:rsidR="00B51882"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https://forms.yandex.ru/u/690302821f1eb56fe8233401</w:t>
        </w:r>
      </w:hyperlink>
      <w:r w:rsidR="00B51882" w:rsidRPr="007E4635">
        <w:rPr>
          <w:rFonts w:ascii="Liberation Serif" w:hAnsi="Liberation Serif"/>
          <w:sz w:val="24"/>
          <w:szCs w:val="24"/>
        </w:rPr>
        <w:t xml:space="preserve"> </w:t>
      </w:r>
    </w:p>
    <w:p w14:paraId="4BE8D46E" w14:textId="77777777" w:rsidR="0069096F" w:rsidRPr="007E4635" w:rsidRDefault="0069096F" w:rsidP="008C0DCD">
      <w:pPr>
        <w:ind w:firstLine="567"/>
        <w:jc w:val="both"/>
        <w:rPr>
          <w:rStyle w:val="af0"/>
          <w:rFonts w:ascii="Liberation Serif" w:hAnsi="Liberation Serif"/>
          <w:color w:val="FF0000"/>
          <w:sz w:val="24"/>
          <w:szCs w:val="24"/>
        </w:rPr>
      </w:pPr>
    </w:p>
    <w:p w14:paraId="19DD8329" w14:textId="77777777" w:rsidR="007F0377" w:rsidRPr="007E4635" w:rsidRDefault="007F0377" w:rsidP="007F0377">
      <w:pPr>
        <w:pStyle w:val="ac"/>
        <w:numPr>
          <w:ilvl w:val="0"/>
          <w:numId w:val="9"/>
        </w:numPr>
        <w:tabs>
          <w:tab w:val="left" w:pos="426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Конкурсная комиссия.</w:t>
      </w:r>
    </w:p>
    <w:p w14:paraId="61FD7BBB" w14:textId="2141870C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оценивания видеороликов 1 этапа (отборочного) привлекаются эксперты</w:t>
      </w:r>
      <w:r w:rsidR="00EF4E25" w:rsidRPr="007E4635">
        <w:rPr>
          <w:rFonts w:ascii="Liberation Serif" w:hAnsi="Liberation Serif"/>
          <w:sz w:val="24"/>
          <w:szCs w:val="24"/>
        </w:rPr>
        <w:t xml:space="preserve"> Городского банка экспертов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</w:t>
      </w:r>
      <w:r w:rsidR="00323E29" w:rsidRPr="007E4635">
        <w:rPr>
          <w:rFonts w:ascii="Liberation Serif" w:hAnsi="Liberation Serif"/>
          <w:sz w:val="24"/>
          <w:szCs w:val="24"/>
        </w:rPr>
        <w:t>2</w:t>
      </w:r>
      <w:r w:rsidR="006531E5" w:rsidRPr="007E4635">
        <w:rPr>
          <w:rFonts w:ascii="Liberation Serif" w:hAnsi="Liberation Serif"/>
          <w:sz w:val="24"/>
          <w:szCs w:val="24"/>
        </w:rPr>
        <w:t>).</w:t>
      </w:r>
    </w:p>
    <w:p w14:paraId="5480ABD8" w14:textId="4E3D9055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Для подведения итогов 2 этапа (финального), организатором </w:t>
      </w:r>
      <w:r w:rsidR="00EF4E25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создается конкурсная комиссия</w:t>
      </w:r>
      <w:r w:rsidR="006531E5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(приложение </w:t>
      </w:r>
      <w:r w:rsidR="00323E29" w:rsidRPr="007E4635">
        <w:rPr>
          <w:rFonts w:ascii="Liberation Serif" w:hAnsi="Liberation Serif"/>
          <w:sz w:val="24"/>
          <w:szCs w:val="24"/>
        </w:rPr>
        <w:t>3</w:t>
      </w:r>
      <w:r w:rsidRPr="007E4635">
        <w:rPr>
          <w:rFonts w:ascii="Liberation Serif" w:hAnsi="Liberation Serif"/>
          <w:sz w:val="24"/>
          <w:szCs w:val="24"/>
        </w:rPr>
        <w:t>).</w:t>
      </w:r>
    </w:p>
    <w:p w14:paraId="1E9F51EA" w14:textId="2CACC2B3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 xml:space="preserve">Конкурсная комиссия в своей работе использует рейтинговую систему оценки в соответствии с критериями согласно </w:t>
      </w:r>
      <w:r w:rsidR="00323E29" w:rsidRPr="007E4635">
        <w:rPr>
          <w:rFonts w:ascii="Liberation Serif" w:hAnsi="Liberation Serif"/>
        </w:rPr>
        <w:t>(п</w:t>
      </w:r>
      <w:r w:rsidRPr="007E4635">
        <w:rPr>
          <w:rFonts w:ascii="Liberation Serif" w:hAnsi="Liberation Serif"/>
        </w:rPr>
        <w:t>риложения 4</w:t>
      </w:r>
      <w:r w:rsidR="00323E29" w:rsidRPr="007E4635">
        <w:rPr>
          <w:rFonts w:ascii="Liberation Serif" w:hAnsi="Liberation Serif"/>
        </w:rPr>
        <w:t>)</w:t>
      </w:r>
      <w:r w:rsidRPr="007E4635">
        <w:rPr>
          <w:rStyle w:val="c0"/>
          <w:rFonts w:ascii="Liberation Serif" w:hAnsi="Liberation Serif"/>
          <w:color w:val="000000"/>
        </w:rPr>
        <w:t>.</w:t>
      </w:r>
    </w:p>
    <w:p w14:paraId="61164424" w14:textId="2685E0EF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В своей деятельности конкурсная комиссия руководству</w:t>
      </w:r>
      <w:r w:rsidR="005A7F23" w:rsidRPr="007E4635">
        <w:rPr>
          <w:rFonts w:ascii="Liberation Serif" w:hAnsi="Liberation Serif"/>
        </w:rPr>
        <w:t>е</w:t>
      </w:r>
      <w:r w:rsidRPr="007E4635">
        <w:rPr>
          <w:rFonts w:ascii="Liberation Serif" w:hAnsi="Liberation Serif"/>
        </w:rPr>
        <w:t>тся принципами объективности и прозрачности в оценке конкурсных материалов и мероприятий.</w:t>
      </w:r>
    </w:p>
    <w:p w14:paraId="2E40F385" w14:textId="77777777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комиссия:</w:t>
      </w:r>
    </w:p>
    <w:p w14:paraId="0CCAF203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определяет победителей конкурса в номинаци</w:t>
      </w:r>
      <w:r w:rsidRPr="007E4635">
        <w:rPr>
          <w:rFonts w:ascii="Liberation Serif" w:hAnsi="Liberation Serif"/>
          <w:sz w:val="24"/>
          <w:szCs w:val="24"/>
        </w:rPr>
        <w:t>ях «Профи с пелёнок», «Фантазёр года», «Будущий директор», «Капитан очевидность», «Профессия будущего»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и информирует участников о результатах регионального этапа конкурса.</w:t>
      </w:r>
    </w:p>
    <w:p w14:paraId="60B31582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Результаты проведения этапов конкурса фиксируются в протоколе заседания Конкурсной комиссии. </w:t>
      </w:r>
    </w:p>
    <w:p w14:paraId="514D13D0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Решение Конкурсной комиссии считается принятым, если за него проголосовало более половины списочного состава Конкурсной комиссии. </w:t>
      </w:r>
    </w:p>
    <w:p w14:paraId="14FDE882" w14:textId="77777777" w:rsidR="007F0377" w:rsidRPr="007E4635" w:rsidRDefault="007F0377" w:rsidP="007F0377">
      <w:pPr>
        <w:numPr>
          <w:ilvl w:val="0"/>
          <w:numId w:val="17"/>
        </w:numPr>
        <w:tabs>
          <w:tab w:val="left" w:pos="426"/>
          <w:tab w:val="left" w:pos="993"/>
        </w:tabs>
        <w:suppressAutoHyphens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вправе вводить дополнительные номинации по своему усмотрению.</w:t>
      </w:r>
    </w:p>
    <w:p w14:paraId="7DAD4B95" w14:textId="77777777" w:rsidR="003747DF" w:rsidRPr="007E4635" w:rsidRDefault="003747DF" w:rsidP="007E4635">
      <w:pPr>
        <w:jc w:val="both"/>
        <w:rPr>
          <w:rStyle w:val="af0"/>
          <w:rFonts w:ascii="Liberation Serif" w:hAnsi="Liberation Serif"/>
          <w:sz w:val="24"/>
          <w:szCs w:val="24"/>
        </w:rPr>
      </w:pPr>
    </w:p>
    <w:p w14:paraId="077F523A" w14:textId="77777777" w:rsidR="00C735A9" w:rsidRPr="007E4635" w:rsidRDefault="00C735A9" w:rsidP="00C735A9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Номинации конкурса видеороликов</w:t>
      </w:r>
    </w:p>
    <w:p w14:paraId="3A823178" w14:textId="77777777" w:rsidR="00C735A9" w:rsidRPr="007E4635" w:rsidRDefault="00C735A9" w:rsidP="00C735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Конкурсе предусмотрены следующие номинации:</w:t>
      </w:r>
    </w:p>
    <w:p w14:paraId="2FB09D7D" w14:textId="6AFB922B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«Профи с пелёнок»;</w:t>
      </w:r>
    </w:p>
    <w:p w14:paraId="25969689" w14:textId="321EDD66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«Фантазёр года»;</w:t>
      </w:r>
    </w:p>
    <w:p w14:paraId="1D19BC3F" w14:textId="7DC3706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«Будущий директор»;</w:t>
      </w:r>
    </w:p>
    <w:p w14:paraId="7F577262" w14:textId="126205F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«Капитан очевидность»;</w:t>
      </w:r>
    </w:p>
    <w:p w14:paraId="58CC0DF7" w14:textId="31D99D9C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«Профессия будущего».</w:t>
      </w:r>
    </w:p>
    <w:p w14:paraId="788E4D6B" w14:textId="6E403FB9" w:rsidR="00035F75" w:rsidRPr="007E4635" w:rsidRDefault="00C735A9" w:rsidP="00C735A9">
      <w:pPr>
        <w:ind w:firstLine="567"/>
        <w:jc w:val="both"/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По решению организаторов в Конкурсе может устанавливаться дополнительная номинация.</w:t>
      </w:r>
    </w:p>
    <w:p w14:paraId="7D96C359" w14:textId="00B7FE0E" w:rsidR="00B32711" w:rsidRPr="007E4635" w:rsidRDefault="00B32711" w:rsidP="00C735A9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Видеоролики необходимо снимать на востребованные профессии из </w:t>
      </w:r>
      <w:r w:rsidR="00E92338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приказа Департамента по труду и занятости населения Свердловской области от 08.11.2024 № 348 </w:t>
      </w:r>
      <w:r w:rsidR="003F1D8A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«Об утверждении перечня профессий, востребованных на рынке труда Свердловской области профессий и 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специальностей (приложение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 xml:space="preserve"> 5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)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.</w:t>
      </w:r>
    </w:p>
    <w:p w14:paraId="7A97E750" w14:textId="77777777" w:rsidR="00F52E6C" w:rsidRPr="007E4635" w:rsidRDefault="00F52E6C" w:rsidP="008C0DCD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631D52FD" w14:textId="1D4F7812" w:rsidR="00822D9B" w:rsidRPr="007E4635" w:rsidRDefault="00EF4E25" w:rsidP="00F52E6C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Требования к содержанию конкурсной работы</w:t>
      </w:r>
    </w:p>
    <w:p w14:paraId="5D884C28" w14:textId="68C87CE6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«Капитан Очевидность»</w:t>
      </w:r>
    </w:p>
    <w:p w14:paraId="50DE87B3" w14:textId="61E22A57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Простота объяснения: </w:t>
      </w:r>
      <w:r w:rsidR="00B51882" w:rsidRPr="007E4635">
        <w:rPr>
          <w:rFonts w:ascii="Liberation Serif" w:hAnsi="Liberation Serif"/>
          <w:sz w:val="24"/>
          <w:szCs w:val="24"/>
        </w:rPr>
        <w:t>л</w:t>
      </w:r>
      <w:r w:rsidRPr="007E4635">
        <w:rPr>
          <w:rFonts w:ascii="Liberation Serif" w:hAnsi="Liberation Serif"/>
          <w:sz w:val="24"/>
          <w:szCs w:val="24"/>
        </w:rPr>
        <w:t>егко понятно, какую профессию показывает ребёнок, доступно сформулировано название и основная задача профессии.</w:t>
      </w:r>
    </w:p>
    <w:p w14:paraId="0408D0D2" w14:textId="77673A14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Правдивость и чёткость: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ростые и точные факты о профессии, близкие к повседневной жизни («учит детей читать», «лечит зубы», «строит дома»).</w:t>
      </w:r>
    </w:p>
    <w:p w14:paraId="613FC641" w14:textId="0C08B5F2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Самостоятельность и уверенность: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ебёнок самостоятельно рассказывает, уверенно произносит слова, звучит естественно и непринуждённо.</w:t>
      </w:r>
    </w:p>
    <w:p w14:paraId="66A58DC4" w14:textId="2F0063BB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Яркий образ профессии: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спользует яркие атрибуты и узнаваемые элементы, характерные для конкретной профессии (халат врача, фуражку полицейского, инструменты строителя и др.).</w:t>
      </w:r>
    </w:p>
    <w:p w14:paraId="783C9674" w14:textId="14C1FB4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Искренность и радость: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идна увлечённость темой, весёлый тон рассказа, положительные эмоции ребёнка, желание поделиться своими впечатлениями.</w:t>
      </w:r>
    </w:p>
    <w:p w14:paraId="4764E2D1" w14:textId="441B5BC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Наглядность показа: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рисутствуют реальные предметы, игрушки или рисунки, иллюстрирующие процесс труда, помогают лучше понять смысл рассказанного.</w:t>
      </w:r>
    </w:p>
    <w:p w14:paraId="2E65505C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7FC8B402" w14:textId="7447394E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lastRenderedPageBreak/>
        <w:t>Номинация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«Профи с пеленок»</w:t>
      </w:r>
    </w:p>
    <w:p w14:paraId="337EE663" w14:textId="642BC1EF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1.</w:t>
      </w:r>
      <w:r w:rsidR="00822D9B" w:rsidRPr="007E4635">
        <w:rPr>
          <w:rFonts w:ascii="Liberation Serif" w:hAnsi="Liberation Serif"/>
          <w:sz w:val="24"/>
          <w:szCs w:val="24"/>
        </w:rPr>
        <w:t>Оцениваются свежесть взгляда на профессию, нестандартный подход к раскрытию темы, умение взглянуть на привычные вещи под новым углом зрения.</w:t>
      </w:r>
    </w:p>
    <w:p w14:paraId="265935F0" w14:textId="71BB0A19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2. Знание профессии: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ак глубоко ребенок понял основные особенности профессии? Может ли назвать обязанности, инструменты или форму специалиста?</w:t>
      </w:r>
    </w:p>
    <w:p w14:paraId="47770716" w14:textId="57AA754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3. Эмоциональная вовлечённость участников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3C57BB19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Способность привлечь внимание зрителя искренностью эмоций, убедительностью образов, артистизмом детей-участников.</w:t>
      </w:r>
    </w:p>
    <w:p w14:paraId="0CB17B56" w14:textId="41621CAE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4. Актуальность выбранной профессии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0FD55023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Выбор профессии, востребованной обществом, важность её роли в современной жизни, полезность и значимость для окружающих.</w:t>
      </w:r>
    </w:p>
    <w:p w14:paraId="0570038B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5. Умение представить себя в профессии</w:t>
      </w:r>
    </w:p>
    <w:p w14:paraId="3544A125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Ребенок должен ясно показать свою связь с профессией, рассказать, почему именно эта профессия привлекла его внимание, объяснить своё понимание роли профессионала в обществе.</w:t>
      </w:r>
    </w:p>
    <w:p w14:paraId="24E6E461" w14:textId="0D036E48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6.</w:t>
      </w:r>
      <w:r w:rsidR="00822D9B" w:rsidRPr="007E4635">
        <w:rPr>
          <w:rFonts w:ascii="Liberation Serif" w:hAnsi="Liberation Serif"/>
          <w:sz w:val="24"/>
          <w:szCs w:val="24"/>
        </w:rPr>
        <w:t>Соответствие возрастной категории участника</w:t>
      </w:r>
    </w:p>
    <w:p w14:paraId="2D28ACAF" w14:textId="6C1B9C7C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Детская непосредственность, детская логика, детские эмоции и взгляды на мир профессии.</w:t>
      </w:r>
    </w:p>
    <w:p w14:paraId="6BCD83D0" w14:textId="77777777" w:rsidR="007F0377" w:rsidRPr="007E4635" w:rsidRDefault="007F0377" w:rsidP="009E2423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0C7591D0" w14:textId="48D9A91B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="00EF4E25"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«Фантазер года»</w:t>
      </w:r>
    </w:p>
    <w:p w14:paraId="1567A30B" w14:textId="456AB7C4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Свежесть идей и необычность подхода: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частнику присущ уникальный взгляд на профессию, необычные ассоциации и креативное мышление.</w:t>
      </w:r>
    </w:p>
    <w:p w14:paraId="43E6A59A" w14:textId="1066BFAE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Творческое воображение: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оказаны фантазии и мечты ребёнка относительно профессии, интересно представлены несуществующие виды работ или новые направления в существующих профессиях.</w:t>
      </w:r>
    </w:p>
    <w:p w14:paraId="026BDF2A" w14:textId="608A9D16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Артистизм и игровая подача: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яркой актерской игры, умение создать увлекательную историю вокруг профессии с использованием воображаемых персонажей и ситуаций.</w:t>
      </w:r>
    </w:p>
    <w:p w14:paraId="7F5CF60B" w14:textId="1F2066B2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Анимационные персонажи и образы: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спользование кукол, игрушек, рисунков или иных способов оживления своего представления профессии необычным способом.</w:t>
      </w:r>
    </w:p>
    <w:p w14:paraId="2C57EF26" w14:textId="4730034F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Веселость и задор: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онтент вызывает улыбку зрителей, представлен ярко и весело, создаёт позитивное настроение.</w:t>
      </w:r>
    </w:p>
    <w:p w14:paraId="447E459E" w14:textId="31FA611B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Любовь к профессии и интерес к ней: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роявляется личное отношение ребёнка к профессии, искренне выраженное восхищение или удивление ей.</w:t>
      </w:r>
    </w:p>
    <w:p w14:paraId="3B419CCF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57045919" w14:textId="5E571816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«Профессия будущего»</w:t>
      </w:r>
    </w:p>
    <w:p w14:paraId="5CDAF929" w14:textId="6815708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Воображение и фантазия: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частником представлена уникальная идея будущей профессии, не существующей сегодня, демонстрирующая творческую свободу мысли и стремление заглянуть далеко вперёд.</w:t>
      </w:r>
    </w:p>
    <w:p w14:paraId="57957502" w14:textId="57C1819D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Новаторские технологии: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олик демонстрирует использование современных технологий, робототехники, искусственного интеллекта, космических открытий и других инновационных направлений.</w:t>
      </w:r>
    </w:p>
    <w:p w14:paraId="1BB6A2C6" w14:textId="640F1B29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Актуальность проблемы: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редставленная профессия решает важные задачи ближайшего будущего, такие как экологические проблемы, освоение космоса, развитие медицины или цифровизация.</w:t>
      </w:r>
    </w:p>
    <w:p w14:paraId="488F3FA0" w14:textId="20C1DDA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Доступность объяснения: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аже несмотря на сложность идеи, ребенок объясняет новую профессию простым языком, доступным детям младшего возраста.</w:t>
      </w:r>
    </w:p>
    <w:p w14:paraId="3A88B1B8" w14:textId="24228804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Радостный и веселый подход: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есёлое исполнение, яркая презентация, сопровождающаяся радостью и энтузиазмом, привлекают внимание и вдохновляют других детей мечтать о будущем.</w:t>
      </w:r>
    </w:p>
    <w:p w14:paraId="2916BC75" w14:textId="4180B5B7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 xml:space="preserve">Игровой элемент: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активно вовлекается в игру, создавая необычный сюжет, разыгрывая сцены из жизни будущих профессионалов, что позволяет зрителям почувствовать атмосферу избранной профессии.</w:t>
      </w:r>
    </w:p>
    <w:p w14:paraId="68489B75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1DF42B86" w14:textId="2FF18619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я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«Будущий директор»</w:t>
      </w:r>
    </w:p>
    <w:p w14:paraId="3B367039" w14:textId="706376C1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Организация процесса: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 демонстрирует способность организовать команду, распределять задания и координировать действия героев ролика.</w:t>
      </w:r>
    </w:p>
    <w:p w14:paraId="327C0B8E" w14:textId="65D40DA7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Коммуникабельность: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эффективно общается с другими участниками команды, даёт четкие инструкции и пояснения, мотивирует остальных.</w:t>
      </w:r>
    </w:p>
    <w:p w14:paraId="5BD4200D" w14:textId="50C30224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Решительность и ответственность: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оказано принятие самостоятельных решений, умение брать на себя роль лидера и нести ответственность за результат общего дела.</w:t>
      </w:r>
    </w:p>
    <w:p w14:paraId="73DE67EA" w14:textId="05C63F1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Командный дух: </w:t>
      </w:r>
      <w:r w:rsidR="00B51882" w:rsidRPr="007E4635">
        <w:rPr>
          <w:rFonts w:ascii="Liberation Serif" w:hAnsi="Liberation Serif"/>
          <w:sz w:val="24"/>
          <w:szCs w:val="24"/>
        </w:rPr>
        <w:t>с</w:t>
      </w:r>
      <w:r w:rsidRPr="007E4635">
        <w:rPr>
          <w:rFonts w:ascii="Liberation Serif" w:hAnsi="Liberation Serif"/>
          <w:sz w:val="24"/>
          <w:szCs w:val="24"/>
        </w:rPr>
        <w:t>пособность создавать дружественную атмосферу сотрудничества, поддержка коллег, работа сообща.</w:t>
      </w:r>
    </w:p>
    <w:p w14:paraId="36456A01" w14:textId="54DC633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Лидерские качества: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уверенности, умения вести за собой, привлекать внимание и вызывать уважение сверстников.</w:t>
      </w:r>
    </w:p>
    <w:p w14:paraId="200074B8" w14:textId="5ED7E629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Общечеловеческие ценности: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ажность справедливости, заботы о коллективе, уважения друг друга, воспитательная составляющая лидерства.</w:t>
      </w:r>
    </w:p>
    <w:p w14:paraId="4C8A6DD7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705A4E6" w14:textId="77777777" w:rsidR="00822D9B" w:rsidRPr="007E4635" w:rsidRDefault="00822D9B" w:rsidP="009E2423">
      <w:pPr>
        <w:pStyle w:val="ac"/>
        <w:pBdr>
          <w:top w:val="nil"/>
          <w:left w:val="nil"/>
          <w:bottom w:val="nil"/>
          <w:right w:val="nil"/>
          <w:between w:val="nil"/>
        </w:pBdr>
        <w:ind w:left="0" w:firstLine="567"/>
        <w:rPr>
          <w:rFonts w:ascii="Liberation Serif" w:hAnsi="Liberation Serif"/>
          <w:b/>
          <w:sz w:val="24"/>
          <w:szCs w:val="24"/>
        </w:rPr>
      </w:pPr>
    </w:p>
    <w:p w14:paraId="6F6C97E7" w14:textId="666902F7" w:rsidR="003B3A6A" w:rsidRPr="007E4635" w:rsidRDefault="00273077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Сроки проведения конкурса.</w:t>
      </w:r>
    </w:p>
    <w:p w14:paraId="4ED6A4FE" w14:textId="77777777" w:rsidR="00EF5241" w:rsidRPr="007E4635" w:rsidRDefault="00F52E6C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</w:t>
      </w:r>
      <w:r w:rsidR="00273077" w:rsidRPr="007E4635">
        <w:rPr>
          <w:rFonts w:ascii="Liberation Serif" w:hAnsi="Liberation Serif"/>
          <w:sz w:val="24"/>
          <w:szCs w:val="24"/>
        </w:rPr>
        <w:t xml:space="preserve"> проводится</w:t>
      </w:r>
      <w:r w:rsidR="00EF5241" w:rsidRPr="007E4635">
        <w:rPr>
          <w:rFonts w:ascii="Liberation Serif" w:hAnsi="Liberation Serif"/>
          <w:sz w:val="24"/>
          <w:szCs w:val="24"/>
        </w:rPr>
        <w:t>:</w:t>
      </w:r>
    </w:p>
    <w:p w14:paraId="3BED0026" w14:textId="0C7284C1" w:rsidR="00273077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1 этап (отборочный) </w:t>
      </w:r>
      <w:r w:rsidR="00273077" w:rsidRPr="007E4635">
        <w:rPr>
          <w:rFonts w:ascii="Liberation Serif" w:hAnsi="Liberation Serif"/>
          <w:sz w:val="24"/>
          <w:szCs w:val="24"/>
        </w:rPr>
        <w:t xml:space="preserve">с </w:t>
      </w:r>
      <w:r w:rsidRPr="007E4635">
        <w:rPr>
          <w:rFonts w:ascii="Liberation Serif" w:hAnsi="Liberation Serif"/>
          <w:sz w:val="24"/>
          <w:szCs w:val="24"/>
        </w:rPr>
        <w:t>05 ноя</w:t>
      </w:r>
      <w:r w:rsidR="00DD6AE8" w:rsidRPr="007E4635">
        <w:rPr>
          <w:rFonts w:ascii="Liberation Serif" w:hAnsi="Liberation Serif"/>
          <w:sz w:val="24"/>
          <w:szCs w:val="24"/>
        </w:rPr>
        <w:t>б</w:t>
      </w:r>
      <w:r w:rsidRPr="007E4635">
        <w:rPr>
          <w:rFonts w:ascii="Liberation Serif" w:hAnsi="Liberation Serif"/>
          <w:sz w:val="24"/>
          <w:szCs w:val="24"/>
        </w:rPr>
        <w:t>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2025 года</w:t>
      </w:r>
      <w:r w:rsidR="00273077" w:rsidRPr="007E4635">
        <w:rPr>
          <w:rFonts w:ascii="Liberation Serif" w:hAnsi="Liberation Serif"/>
          <w:sz w:val="24"/>
          <w:szCs w:val="24"/>
        </w:rPr>
        <w:t xml:space="preserve"> по </w:t>
      </w:r>
      <w:r w:rsidRPr="007E4635">
        <w:rPr>
          <w:rFonts w:ascii="Liberation Serif" w:hAnsi="Liberation Serif"/>
          <w:sz w:val="24"/>
          <w:szCs w:val="24"/>
        </w:rPr>
        <w:t>15 декабря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</w:t>
      </w:r>
      <w:r w:rsidR="00273077" w:rsidRPr="007E4635">
        <w:rPr>
          <w:rFonts w:ascii="Liberation Serif" w:hAnsi="Liberation Serif"/>
          <w:sz w:val="24"/>
          <w:szCs w:val="24"/>
        </w:rPr>
        <w:t>202</w:t>
      </w:r>
      <w:r w:rsidRPr="007E4635">
        <w:rPr>
          <w:rFonts w:ascii="Liberation Serif" w:hAnsi="Liberation Serif"/>
          <w:sz w:val="24"/>
          <w:szCs w:val="24"/>
        </w:rPr>
        <w:t>5</w:t>
      </w:r>
      <w:r w:rsidR="00273077" w:rsidRPr="007E4635">
        <w:rPr>
          <w:rFonts w:ascii="Liberation Serif" w:hAnsi="Liberation Serif"/>
          <w:sz w:val="24"/>
          <w:szCs w:val="24"/>
        </w:rPr>
        <w:t xml:space="preserve"> года.</w:t>
      </w:r>
    </w:p>
    <w:p w14:paraId="205B8880" w14:textId="74DFEB3B" w:rsidR="00DD6AE8" w:rsidRPr="007E4635" w:rsidRDefault="00DD6AE8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Оценка экспертами видеороликов до 15.01.2026 года.</w:t>
      </w:r>
    </w:p>
    <w:p w14:paraId="33CB79BC" w14:textId="6012A069" w:rsidR="00EF5241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 этап (финальный) с </w:t>
      </w:r>
      <w:r w:rsidR="00DD6AE8" w:rsidRPr="007E4635">
        <w:rPr>
          <w:rFonts w:ascii="Liberation Serif" w:hAnsi="Liberation Serif"/>
          <w:sz w:val="24"/>
          <w:szCs w:val="24"/>
        </w:rPr>
        <w:t>01 февраля 2026 года по 13 февраля 2026 года.</w:t>
      </w:r>
    </w:p>
    <w:p w14:paraId="2207E1A2" w14:textId="0DCB55A7" w:rsidR="00766E18" w:rsidRPr="007E4635" w:rsidRDefault="00766E18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300C038" w14:textId="77777777" w:rsidR="000C3F10" w:rsidRPr="007E4635" w:rsidRDefault="000C3F10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0000025" w14:textId="062D5F9C" w:rsidR="006B16BF" w:rsidRPr="007E4635" w:rsidRDefault="00DF00B1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Порядок проведения Конкурса</w:t>
      </w:r>
    </w:p>
    <w:p w14:paraId="301595B5" w14:textId="77777777" w:rsidR="00F21EB1" w:rsidRPr="007E4635" w:rsidRDefault="00E77C8F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F21EB1" w:rsidRPr="007E4635">
        <w:rPr>
          <w:rFonts w:ascii="Liberation Serif" w:hAnsi="Liberation Serif"/>
          <w:sz w:val="24"/>
          <w:szCs w:val="24"/>
        </w:rPr>
        <w:t>Конкурс проходит в два этапа:</w:t>
      </w:r>
    </w:p>
    <w:p w14:paraId="471D1CC4" w14:textId="56BC4157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1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отборочный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12AD5BCC" w14:textId="0D710FA9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Квота участия от одной дошкольной образовательной организации:</w:t>
      </w:r>
    </w:p>
    <w:p w14:paraId="0427797E" w14:textId="1FA75AE2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−</w:t>
      </w:r>
      <w:r w:rsidRPr="007E4635">
        <w:rPr>
          <w:rFonts w:ascii="Liberation Serif" w:hAnsi="Liberation Serif"/>
          <w:sz w:val="24"/>
          <w:szCs w:val="24"/>
        </w:rPr>
        <w:tab/>
        <w:t>1 команда от ДОО.</w:t>
      </w:r>
    </w:p>
    <w:p w14:paraId="0708068E" w14:textId="08985ABF" w:rsidR="00E62C9E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Количество детей-участников при создании видеороликов не ограничено</w:t>
      </w:r>
    </w:p>
    <w:p w14:paraId="04029292" w14:textId="2DF90A02" w:rsidR="00F21EB1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проводит оценку представленных видеороликов согласно утвержденным критериям</w:t>
      </w:r>
      <w:r w:rsidR="00546931" w:rsidRPr="007E4635">
        <w:rPr>
          <w:rFonts w:ascii="Liberation Serif" w:hAnsi="Liberation Serif"/>
          <w:sz w:val="24"/>
          <w:szCs w:val="24"/>
        </w:rPr>
        <w:t xml:space="preserve"> (прило</w:t>
      </w:r>
      <w:r w:rsidR="004A0BC7" w:rsidRPr="007E4635">
        <w:rPr>
          <w:rFonts w:ascii="Liberation Serif" w:hAnsi="Liberation Serif"/>
          <w:sz w:val="24"/>
          <w:szCs w:val="24"/>
        </w:rPr>
        <w:t>жение 4</w:t>
      </w:r>
      <w:r w:rsidR="00546931" w:rsidRPr="007E4635">
        <w:rPr>
          <w:rFonts w:ascii="Liberation Serif" w:hAnsi="Liberation Serif"/>
          <w:sz w:val="24"/>
          <w:szCs w:val="24"/>
        </w:rPr>
        <w:t>)</w:t>
      </w:r>
      <w:r w:rsidR="00F21EB1" w:rsidRPr="007E4635">
        <w:rPr>
          <w:rFonts w:ascii="Liberation Serif" w:hAnsi="Liberation Serif"/>
          <w:sz w:val="24"/>
          <w:szCs w:val="24"/>
        </w:rPr>
        <w:t>.</w:t>
      </w:r>
    </w:p>
    <w:p w14:paraId="71BDA7E1" w14:textId="58AA1045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 итогам оценки выбираются три лучш</w:t>
      </w:r>
      <w:r w:rsidR="002F2E68" w:rsidRPr="007E4635">
        <w:rPr>
          <w:rFonts w:ascii="Liberation Serif" w:hAnsi="Liberation Serif"/>
          <w:sz w:val="24"/>
          <w:szCs w:val="24"/>
        </w:rPr>
        <w:t xml:space="preserve">их </w:t>
      </w:r>
      <w:r w:rsidR="00E62C9E" w:rsidRPr="007E4635">
        <w:rPr>
          <w:rFonts w:ascii="Liberation Serif" w:hAnsi="Liberation Serif"/>
          <w:sz w:val="24"/>
          <w:szCs w:val="24"/>
        </w:rPr>
        <w:t>конкурсных работы от каждого административног</w:t>
      </w:r>
      <w:r w:rsidR="00DD3C47" w:rsidRPr="007E4635">
        <w:rPr>
          <w:rFonts w:ascii="Liberation Serif" w:hAnsi="Liberation Serif"/>
          <w:sz w:val="24"/>
          <w:szCs w:val="24"/>
        </w:rPr>
        <w:t>о</w:t>
      </w:r>
      <w:r w:rsidR="00E62C9E" w:rsidRPr="007E4635">
        <w:rPr>
          <w:rFonts w:ascii="Liberation Serif" w:hAnsi="Liberation Serif"/>
          <w:sz w:val="24"/>
          <w:szCs w:val="24"/>
        </w:rPr>
        <w:t xml:space="preserve"> района г. Екатеринбурга</w:t>
      </w:r>
      <w:r w:rsidRPr="007E4635">
        <w:rPr>
          <w:rFonts w:ascii="Liberation Serif" w:hAnsi="Liberation Serif"/>
          <w:sz w:val="24"/>
          <w:szCs w:val="24"/>
        </w:rPr>
        <w:t>, которые переходят на второй этап конкурса.</w:t>
      </w:r>
    </w:p>
    <w:p w14:paraId="13DE4F76" w14:textId="60FA9BF6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2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финальный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529B2AEC" w14:textId="2007F80D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Три лучших видеоролика от каждого</w:t>
      </w:r>
      <w:r w:rsidR="00DD3C47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района</w:t>
      </w:r>
      <w:r w:rsidR="000C3F10" w:rsidRPr="007E4635">
        <w:rPr>
          <w:rFonts w:ascii="Liberation Serif" w:hAnsi="Liberation Serif"/>
          <w:sz w:val="24"/>
          <w:szCs w:val="24"/>
        </w:rPr>
        <w:t xml:space="preserve"> участвуют</w:t>
      </w:r>
      <w:r w:rsidRPr="007E4635">
        <w:rPr>
          <w:rFonts w:ascii="Liberation Serif" w:hAnsi="Liberation Serif"/>
          <w:sz w:val="24"/>
          <w:szCs w:val="24"/>
        </w:rPr>
        <w:t xml:space="preserve"> в финальном этапе конкурса.</w:t>
      </w:r>
    </w:p>
    <w:p w14:paraId="25CA7D66" w14:textId="44A1473F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Финальную оценку </w:t>
      </w:r>
      <w:r w:rsidR="00447A81" w:rsidRPr="007E4635">
        <w:rPr>
          <w:rFonts w:ascii="Liberation Serif" w:hAnsi="Liberation Serif"/>
          <w:sz w:val="24"/>
          <w:szCs w:val="24"/>
        </w:rPr>
        <w:t xml:space="preserve">и выбор номинантов по номинациям, указанных в п. </w:t>
      </w:r>
      <w:r w:rsidR="00447A81" w:rsidRPr="007E4635">
        <w:rPr>
          <w:rFonts w:ascii="Liberation Serif" w:hAnsi="Liberation Serif"/>
          <w:sz w:val="24"/>
          <w:szCs w:val="24"/>
          <w:lang w:val="en-US"/>
        </w:rPr>
        <w:t>IV</w:t>
      </w:r>
      <w:r w:rsidR="00447A81" w:rsidRPr="007E4635">
        <w:rPr>
          <w:rFonts w:ascii="Liberation Serif" w:hAnsi="Liberation Serif"/>
          <w:sz w:val="24"/>
          <w:szCs w:val="24"/>
        </w:rPr>
        <w:t xml:space="preserve"> настоящего положения, </w:t>
      </w:r>
      <w:r w:rsidRPr="007E4635">
        <w:rPr>
          <w:rFonts w:ascii="Liberation Serif" w:hAnsi="Liberation Serif"/>
          <w:sz w:val="24"/>
          <w:szCs w:val="24"/>
        </w:rPr>
        <w:t>провод</w:t>
      </w:r>
      <w:r w:rsidR="000C18C9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 xml:space="preserve">т </w:t>
      </w:r>
      <w:r w:rsidR="000C18C9"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Pr="007E4635">
        <w:rPr>
          <w:rFonts w:ascii="Liberation Serif" w:hAnsi="Liberation Serif"/>
          <w:sz w:val="24"/>
          <w:szCs w:val="24"/>
        </w:rPr>
        <w:t>.</w:t>
      </w:r>
    </w:p>
    <w:p w14:paraId="6439677A" w14:textId="30A4F716" w:rsidR="00F21EB1" w:rsidRPr="007E4635" w:rsidRDefault="000C18C9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определяет победителей конкурса по каждой номинации.</w:t>
      </w:r>
    </w:p>
    <w:p w14:paraId="48DE1B98" w14:textId="77777777" w:rsidR="00D02EED" w:rsidRPr="007E4635" w:rsidRDefault="00D02EED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6F362EE" w14:textId="15514BFD" w:rsidR="00554913" w:rsidRPr="007E4635" w:rsidRDefault="00554913" w:rsidP="003909DB">
      <w:pPr>
        <w:pStyle w:val="ac"/>
        <w:numPr>
          <w:ilvl w:val="0"/>
          <w:numId w:val="9"/>
        </w:numP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Авторские права</w:t>
      </w:r>
    </w:p>
    <w:p w14:paraId="72274795" w14:textId="227ED6EF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67F21A89" w14:textId="338E21F2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Присылая свою работу на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онкурс, автор (коллектив участников) автоматически дают право организаторам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онкурса на использование присланного материала (размещение в сети интернет, участие в творческих проектах и т. </w:t>
      </w:r>
      <w:r w:rsidR="003956E0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.).</w:t>
      </w:r>
    </w:p>
    <w:p w14:paraId="4DF0D9E7" w14:textId="57E5BC1B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 случае необходимости, организаторы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могут запросить у автора оригинал видеоролика.</w:t>
      </w:r>
    </w:p>
    <w:p w14:paraId="00000039" w14:textId="00094327" w:rsidR="006B16BF" w:rsidRDefault="006B16BF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7E61D9E0" w14:textId="77777777" w:rsidR="007E4635" w:rsidRPr="007E4635" w:rsidRDefault="007E4635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0000003A" w14:textId="5F4B1AD9" w:rsidR="006B16BF" w:rsidRPr="007E4635" w:rsidRDefault="00DF00B1" w:rsidP="00FB754E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lastRenderedPageBreak/>
        <w:t xml:space="preserve"> Подведение итогов и награждение</w:t>
      </w:r>
    </w:p>
    <w:p w14:paraId="0000003C" w14:textId="555ECDCD" w:rsidR="006B16BF" w:rsidRPr="007E4635" w:rsidRDefault="00DF00B1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Победители </w:t>
      </w:r>
      <w:r w:rsidR="003F6E59" w:rsidRPr="007E4635">
        <w:rPr>
          <w:rFonts w:ascii="Liberation Serif" w:hAnsi="Liberation Serif"/>
          <w:sz w:val="24"/>
          <w:szCs w:val="24"/>
        </w:rPr>
        <w:t xml:space="preserve">по основным номинациям </w:t>
      </w:r>
      <w:r w:rsidRPr="007E4635">
        <w:rPr>
          <w:rFonts w:ascii="Liberation Serif" w:hAnsi="Liberation Serif"/>
          <w:sz w:val="24"/>
          <w:szCs w:val="24"/>
        </w:rPr>
        <w:t>опред</w:t>
      </w:r>
      <w:r w:rsidR="00CB6981" w:rsidRPr="007E4635">
        <w:rPr>
          <w:rFonts w:ascii="Liberation Serif" w:hAnsi="Liberation Serif"/>
          <w:sz w:val="24"/>
          <w:szCs w:val="24"/>
        </w:rPr>
        <w:t xml:space="preserve">еляются по итогам работы </w:t>
      </w:r>
      <w:r w:rsidR="0009757D" w:rsidRPr="007E4635">
        <w:rPr>
          <w:rFonts w:ascii="Liberation Serif" w:hAnsi="Liberation Serif"/>
          <w:sz w:val="24"/>
          <w:szCs w:val="24"/>
        </w:rPr>
        <w:t>конкурсной комиссии.</w:t>
      </w:r>
    </w:p>
    <w:p w14:paraId="1F99D651" w14:textId="1676492C" w:rsidR="00E05D9D" w:rsidRPr="007E4635" w:rsidRDefault="00FB754E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Участники конкурса получают дипломы участников. Победители конкурса по каждой номинации награждаются дипломами победителей.</w:t>
      </w:r>
    </w:p>
    <w:p w14:paraId="2D875329" w14:textId="77777777" w:rsidR="00511614" w:rsidRPr="007E4635" w:rsidRDefault="00511614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</w:p>
    <w:p w14:paraId="0000004E" w14:textId="5D63A115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Заключительные положения</w:t>
      </w:r>
    </w:p>
    <w:p w14:paraId="00000050" w14:textId="2C9438A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Организатор</w:t>
      </w:r>
      <w:r w:rsidR="003956E0" w:rsidRPr="007E4635">
        <w:rPr>
          <w:rFonts w:ascii="Liberation Serif" w:hAnsi="Liberation Serif"/>
          <w:sz w:val="24"/>
          <w:szCs w:val="24"/>
        </w:rPr>
        <w:t>ы оставляю</w:t>
      </w:r>
      <w:r w:rsidRPr="007E4635">
        <w:rPr>
          <w:rFonts w:ascii="Liberation Serif" w:hAnsi="Liberation Serif"/>
          <w:sz w:val="24"/>
          <w:szCs w:val="24"/>
        </w:rPr>
        <w:t>т за собой право вносить изменения в условия проведения Конкурса.</w:t>
      </w:r>
    </w:p>
    <w:p w14:paraId="00000052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3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4" w14:textId="5C5AEBCB" w:rsidR="00636E56" w:rsidRPr="007E4635" w:rsidRDefault="00636E56" w:rsidP="00273077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465FDC6" w14:textId="2C6203CF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1</w:t>
      </w:r>
    </w:p>
    <w:p w14:paraId="37C588C5" w14:textId="77777777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301CC05D" w14:textId="77777777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2714B419" w14:textId="604DE564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38DCF580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Заявка на участие в </w:t>
      </w:r>
    </w:p>
    <w:p w14:paraId="0FC30F7D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Районном этапе Городского конкурса видеороликов</w:t>
      </w:r>
    </w:p>
    <w:p w14:paraId="4935D5AC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«Мир профессий глазами ребенка»</w:t>
      </w:r>
    </w:p>
    <w:p w14:paraId="31530838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5069"/>
      </w:tblGrid>
      <w:tr w:rsidR="00323E29" w:rsidRPr="007E4635" w14:paraId="7A572E3C" w14:textId="77777777" w:rsidTr="00FB07B6">
        <w:trPr>
          <w:trHeight w:val="604"/>
        </w:trPr>
        <w:tc>
          <w:tcPr>
            <w:tcW w:w="4159" w:type="dxa"/>
          </w:tcPr>
          <w:p w14:paraId="596F12ED" w14:textId="77777777" w:rsidR="00323E29" w:rsidRPr="007E4635" w:rsidRDefault="00323E29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1535EBFC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069" w:type="dxa"/>
          </w:tcPr>
          <w:p w14:paraId="50AAECE0" w14:textId="77777777" w:rsidR="00323E29" w:rsidRPr="007E4635" w:rsidRDefault="00323E29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484E2E68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B51882" w:rsidRPr="007E4635" w14:paraId="1AFA299D" w14:textId="77777777" w:rsidTr="00B51882">
        <w:trPr>
          <w:trHeight w:val="345"/>
        </w:trPr>
        <w:tc>
          <w:tcPr>
            <w:tcW w:w="4159" w:type="dxa"/>
          </w:tcPr>
          <w:p w14:paraId="3A6A4F6E" w14:textId="14B65D90" w:rsidR="00B51882" w:rsidRPr="007E4635" w:rsidRDefault="00B51882" w:rsidP="00B5188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Район </w:t>
            </w:r>
          </w:p>
        </w:tc>
        <w:tc>
          <w:tcPr>
            <w:tcW w:w="5069" w:type="dxa"/>
          </w:tcPr>
          <w:p w14:paraId="1B760DBF" w14:textId="77777777" w:rsidR="00B51882" w:rsidRPr="007E4635" w:rsidRDefault="00B51882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409D16F8" w14:textId="77777777" w:rsidTr="00FB07B6">
        <w:trPr>
          <w:trHeight w:val="369"/>
        </w:trPr>
        <w:tc>
          <w:tcPr>
            <w:tcW w:w="4159" w:type="dxa"/>
          </w:tcPr>
          <w:p w14:paraId="7D95A78F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ФИО педагога-руководителя </w:t>
            </w:r>
          </w:p>
        </w:tc>
        <w:tc>
          <w:tcPr>
            <w:tcW w:w="5069" w:type="dxa"/>
          </w:tcPr>
          <w:p w14:paraId="714A0B36" w14:textId="77777777" w:rsidR="00323E29" w:rsidRPr="007E4635" w:rsidRDefault="00323E29" w:rsidP="00FB07B6">
            <w:pPr>
              <w:spacing w:line="36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6F07C7FF" w14:textId="77777777" w:rsidTr="00FB07B6">
        <w:trPr>
          <w:trHeight w:val="322"/>
        </w:trPr>
        <w:tc>
          <w:tcPr>
            <w:tcW w:w="4159" w:type="dxa"/>
          </w:tcPr>
          <w:p w14:paraId="658707C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069" w:type="dxa"/>
          </w:tcPr>
          <w:p w14:paraId="0842356A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0F6465B7" w14:textId="77777777" w:rsidTr="00FB07B6">
        <w:trPr>
          <w:trHeight w:val="322"/>
        </w:trPr>
        <w:tc>
          <w:tcPr>
            <w:tcW w:w="4159" w:type="dxa"/>
          </w:tcPr>
          <w:p w14:paraId="18906D1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069" w:type="dxa"/>
          </w:tcPr>
          <w:p w14:paraId="77B5AABF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24C82A7C" w14:textId="77777777" w:rsidTr="00FB07B6">
        <w:trPr>
          <w:trHeight w:val="288"/>
        </w:trPr>
        <w:tc>
          <w:tcPr>
            <w:tcW w:w="4159" w:type="dxa"/>
          </w:tcPr>
          <w:p w14:paraId="199EC891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5069" w:type="dxa"/>
          </w:tcPr>
          <w:p w14:paraId="7B812728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33E67831" w14:textId="77777777" w:rsidTr="00FB07B6">
        <w:trPr>
          <w:trHeight w:val="288"/>
        </w:trPr>
        <w:tc>
          <w:tcPr>
            <w:tcW w:w="4159" w:type="dxa"/>
          </w:tcPr>
          <w:p w14:paraId="2E12A1C0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 видеоролика</w:t>
            </w:r>
          </w:p>
        </w:tc>
        <w:tc>
          <w:tcPr>
            <w:tcW w:w="5069" w:type="dxa"/>
          </w:tcPr>
          <w:p w14:paraId="1BD42043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7B29A00D" w14:textId="77777777" w:rsidTr="00FB07B6">
        <w:trPr>
          <w:trHeight w:val="288"/>
        </w:trPr>
        <w:tc>
          <w:tcPr>
            <w:tcW w:w="4159" w:type="dxa"/>
          </w:tcPr>
          <w:p w14:paraId="2B9DBF14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Участники (ФИО) видеоролика</w:t>
            </w:r>
          </w:p>
        </w:tc>
        <w:tc>
          <w:tcPr>
            <w:tcW w:w="5069" w:type="dxa"/>
          </w:tcPr>
          <w:p w14:paraId="5DB81C7C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06EE1F38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27662404" w14:textId="310A028C" w:rsidR="0009757D" w:rsidRPr="007E4635" w:rsidRDefault="0009757D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3BAA62F4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lastRenderedPageBreak/>
        <w:t xml:space="preserve">Согласие </w:t>
      </w:r>
    </w:p>
    <w:p w14:paraId="12A2F965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11464780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</w:p>
    <w:p w14:paraId="5031A8A1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Я, _______________________________________________________________, </w:t>
      </w:r>
    </w:p>
    <w:p w14:paraId="1C1F0BFF" w14:textId="77777777" w:rsidR="00323E29" w:rsidRPr="007E4635" w:rsidRDefault="00323E29" w:rsidP="00323E29">
      <w:pPr>
        <w:ind w:right="7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родителя или законного представителя участника конкурса) </w:t>
      </w:r>
    </w:p>
    <w:p w14:paraId="6E1BF180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зарегистрированный(-</w:t>
      </w:r>
      <w:proofErr w:type="spellStart"/>
      <w:r w:rsidRPr="007E4635">
        <w:rPr>
          <w:rFonts w:ascii="Liberation Serif" w:hAnsi="Liberation Serif" w:cs="Arial"/>
          <w:sz w:val="24"/>
          <w:szCs w:val="24"/>
        </w:rPr>
        <w:t>ая</w:t>
      </w:r>
      <w:proofErr w:type="spellEnd"/>
      <w:r w:rsidRPr="007E4635">
        <w:rPr>
          <w:rFonts w:ascii="Liberation Serif" w:hAnsi="Liberation Serif" w:cs="Arial"/>
          <w:sz w:val="24"/>
          <w:szCs w:val="24"/>
        </w:rPr>
        <w:t>) по адресу:</w:t>
      </w:r>
    </w:p>
    <w:p w14:paraId="410CC0B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214A518D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паспорт ___________ __________________</w:t>
      </w:r>
    </w:p>
    <w:p w14:paraId="3B27479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                                   (серия, номер)  </w:t>
      </w:r>
    </w:p>
    <w:p w14:paraId="6CF3577B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выдан ____________________________________________________________, </w:t>
      </w:r>
    </w:p>
    <w:p w14:paraId="4E6FF6C7" w14:textId="77777777" w:rsidR="00323E29" w:rsidRPr="007E4635" w:rsidRDefault="00323E29" w:rsidP="00323E29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  <w:t xml:space="preserve">(когда и кем выдан) </w:t>
      </w:r>
    </w:p>
    <w:p w14:paraId="385B1C1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1A526CFD" w14:textId="77777777" w:rsidR="00323E29" w:rsidRPr="007E4635" w:rsidRDefault="00323E29" w:rsidP="00323E29">
      <w:pPr>
        <w:spacing w:line="277" w:lineRule="auto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672BE154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контактный номер телефона: ________________________________________,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 являясь законным представителем несовершеннолетнего </w:t>
      </w:r>
    </w:p>
    <w:p w14:paraId="19702EE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_________________________________________________________________,  </w:t>
      </w:r>
    </w:p>
    <w:p w14:paraId="7FC52B03" w14:textId="77777777" w:rsidR="00323E29" w:rsidRPr="007E4635" w:rsidRDefault="00323E29" w:rsidP="00323E29">
      <w:pPr>
        <w:ind w:right="8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несовершеннолетнего участника конкурса) </w:t>
      </w:r>
    </w:p>
    <w:p w14:paraId="4A100807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зарегистрированного по адресу: ____________________________________</w:t>
      </w:r>
    </w:p>
    <w:p w14:paraId="6410CAC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 </w:t>
      </w:r>
    </w:p>
    <w:p w14:paraId="73405D7A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Свидетельство о рождении </w:t>
      </w:r>
    </w:p>
    <w:p w14:paraId="074F1712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Серия _______________№______________ 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выдано __________________________________________________ </w:t>
      </w:r>
    </w:p>
    <w:p w14:paraId="0034C9DC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7E4635">
        <w:rPr>
          <w:rFonts w:ascii="Liberation Serif" w:hAnsi="Liberation Serif" w:cs="Arial"/>
          <w:sz w:val="24"/>
          <w:szCs w:val="24"/>
          <w:vertAlign w:val="superscript"/>
        </w:rPr>
        <w:footnoteReference w:id="1"/>
      </w:r>
      <w:r w:rsidRPr="007E4635">
        <w:rPr>
          <w:rFonts w:ascii="Liberation Serif" w:hAnsi="Liberation Serif" w:cs="Arial"/>
          <w:sz w:val="24"/>
          <w:szCs w:val="24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0430B8DE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Разрешаю свободную и безвозмездную публикацию конкурсной работы.</w:t>
      </w:r>
    </w:p>
    <w:p w14:paraId="5C30DC1D" w14:textId="77777777" w:rsidR="00323E29" w:rsidRPr="007E4635" w:rsidRDefault="00323E29" w:rsidP="00323E29">
      <w:pPr>
        <w:ind w:left="57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Согласие даётся мною в целях: </w:t>
      </w:r>
    </w:p>
    <w:p w14:paraId="597926FA" w14:textId="77777777" w:rsidR="00323E29" w:rsidRPr="007E4635" w:rsidRDefault="00323E29" w:rsidP="00323E29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17D921BC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Организатора Конкурса в социальных сетях. </w:t>
      </w:r>
    </w:p>
    <w:p w14:paraId="7FEFE5C3" w14:textId="77777777" w:rsidR="00323E29" w:rsidRPr="007E4635" w:rsidRDefault="00323E29" w:rsidP="00323E29">
      <w:pPr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</w:t>
      </w:r>
      <w:r w:rsidRPr="007E4635">
        <w:rPr>
          <w:rFonts w:ascii="Liberation Serif" w:hAnsi="Liberation Serif" w:cs="Arial"/>
          <w:sz w:val="24"/>
          <w:szCs w:val="24"/>
        </w:rPr>
        <w:lastRenderedPageBreak/>
        <w:t xml:space="preserve">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314E5A15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25E2B55E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0554938B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</w:p>
    <w:p w14:paraId="18ACFE6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"____" _________ 20___ г.                        _____________ /_________________ </w:t>
      </w:r>
    </w:p>
    <w:p w14:paraId="3FA8BD7D" w14:textId="77777777" w:rsidR="00323E29" w:rsidRPr="007E4635" w:rsidRDefault="00323E29" w:rsidP="00323E29">
      <w:pPr>
        <w:ind w:right="954"/>
        <w:jc w:val="right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Подпись / Расшифровка подписи  </w:t>
      </w:r>
    </w:p>
    <w:p w14:paraId="532CF469" w14:textId="77777777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0228A6EA" w14:textId="77777777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00000069" w14:textId="30703982" w:rsidR="006B16BF" w:rsidRPr="007E4635" w:rsidRDefault="00554913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6531E5" w:rsidRPr="007E4635">
        <w:rPr>
          <w:rFonts w:ascii="Liberation Serif" w:hAnsi="Liberation Serif"/>
          <w:color w:val="000000"/>
          <w:sz w:val="24"/>
          <w:szCs w:val="24"/>
        </w:rPr>
        <w:t>2</w:t>
      </w:r>
    </w:p>
    <w:p w14:paraId="23CB2815" w14:textId="4C920C83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</w:t>
      </w:r>
      <w:r w:rsidR="00E6280E"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43CD70B1" w14:textId="45C6A87A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0000006B" w14:textId="77777777" w:rsidR="006B16BF" w:rsidRPr="007E4635" w:rsidRDefault="006B16BF" w:rsidP="00B5188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color w:val="000000"/>
          <w:sz w:val="24"/>
          <w:szCs w:val="24"/>
        </w:rPr>
      </w:pPr>
    </w:p>
    <w:p w14:paraId="63EC7269" w14:textId="11C81B3E" w:rsidR="009923AE" w:rsidRPr="007E4635" w:rsidRDefault="009923AE" w:rsidP="009923AE">
      <w:pPr>
        <w:pStyle w:val="ac"/>
        <w:tabs>
          <w:tab w:val="left" w:pos="0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bCs/>
          <w:sz w:val="24"/>
          <w:szCs w:val="24"/>
        </w:rPr>
        <w:t>Эксперты 1 (отборочного) тура конкурса</w:t>
      </w:r>
    </w:p>
    <w:p w14:paraId="00EE0409" w14:textId="77777777" w:rsidR="009923AE" w:rsidRPr="007E4635" w:rsidRDefault="009923AE" w:rsidP="009923AE">
      <w:pPr>
        <w:pStyle w:val="ac"/>
        <w:ind w:left="1429"/>
        <w:rPr>
          <w:rFonts w:ascii="Liberation Serif" w:hAnsi="Liberation Serif"/>
          <w:bCs/>
          <w:sz w:val="24"/>
          <w:szCs w:val="24"/>
        </w:rPr>
      </w:pPr>
    </w:p>
    <w:tbl>
      <w:tblPr>
        <w:tblStyle w:val="af1"/>
        <w:tblW w:w="9393" w:type="dxa"/>
        <w:tblLook w:val="04A0" w:firstRow="1" w:lastRow="0" w:firstColumn="1" w:lastColumn="0" w:noHBand="0" w:noVBand="1"/>
      </w:tblPr>
      <w:tblGrid>
        <w:gridCol w:w="517"/>
        <w:gridCol w:w="2407"/>
        <w:gridCol w:w="2429"/>
        <w:gridCol w:w="1704"/>
        <w:gridCol w:w="2336"/>
      </w:tblGrid>
      <w:tr w:rsidR="009923AE" w:rsidRPr="007E4635" w14:paraId="4E3CA91C" w14:textId="77777777" w:rsidTr="00FB07B6">
        <w:tc>
          <w:tcPr>
            <w:tcW w:w="529" w:type="dxa"/>
          </w:tcPr>
          <w:p w14:paraId="461D713C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14:paraId="728DEBD4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499D11EF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14:paraId="29C5E9A6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</w:tcPr>
          <w:p w14:paraId="28A14765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9923AE" w:rsidRPr="007E4635" w14:paraId="08A325B1" w14:textId="77777777" w:rsidTr="00FB07B6">
        <w:tc>
          <w:tcPr>
            <w:tcW w:w="529" w:type="dxa"/>
          </w:tcPr>
          <w:p w14:paraId="0830729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45A8AF0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общеразвивающего вида № 422 «Лорик»</w:t>
            </w:r>
          </w:p>
        </w:tc>
        <w:tc>
          <w:tcPr>
            <w:tcW w:w="2552" w:type="dxa"/>
          </w:tcPr>
          <w:p w14:paraId="73502EE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Турыгина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09" w:type="dxa"/>
          </w:tcPr>
          <w:p w14:paraId="66255CE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-логопед</w:t>
            </w:r>
          </w:p>
        </w:tc>
        <w:tc>
          <w:tcPr>
            <w:tcW w:w="2160" w:type="dxa"/>
          </w:tcPr>
          <w:p w14:paraId="426A71F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75B96AD9" w14:textId="77777777" w:rsidTr="00FB07B6">
        <w:tc>
          <w:tcPr>
            <w:tcW w:w="529" w:type="dxa"/>
          </w:tcPr>
          <w:p w14:paraId="75E9AEA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20DEDF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411</w:t>
            </w:r>
          </w:p>
        </w:tc>
        <w:tc>
          <w:tcPr>
            <w:tcW w:w="2552" w:type="dxa"/>
          </w:tcPr>
          <w:p w14:paraId="2127109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Федорченко Анна Юрьевна</w:t>
            </w:r>
          </w:p>
        </w:tc>
        <w:tc>
          <w:tcPr>
            <w:tcW w:w="1709" w:type="dxa"/>
          </w:tcPr>
          <w:p w14:paraId="72B413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01675F2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6C2E43B0" w14:textId="77777777" w:rsidTr="00FB07B6">
        <w:tc>
          <w:tcPr>
            <w:tcW w:w="529" w:type="dxa"/>
          </w:tcPr>
          <w:p w14:paraId="6544FC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2290B3F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Филиал МБДОУ- детского сада комбинированного вида "Надежда" детский сад № 140</w:t>
            </w:r>
          </w:p>
        </w:tc>
        <w:tc>
          <w:tcPr>
            <w:tcW w:w="2552" w:type="dxa"/>
          </w:tcPr>
          <w:p w14:paraId="24553D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Бреусова Ольга Ивановна</w:t>
            </w:r>
          </w:p>
        </w:tc>
        <w:tc>
          <w:tcPr>
            <w:tcW w:w="1709" w:type="dxa"/>
          </w:tcPr>
          <w:p w14:paraId="752B4CF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  <w:tc>
          <w:tcPr>
            <w:tcW w:w="2160" w:type="dxa"/>
          </w:tcPr>
          <w:p w14:paraId="19339D8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24596026" w14:textId="77777777" w:rsidTr="00FB07B6">
        <w:tc>
          <w:tcPr>
            <w:tcW w:w="529" w:type="dxa"/>
          </w:tcPr>
          <w:p w14:paraId="45E7B15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14:paraId="648C5B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73</w:t>
            </w:r>
          </w:p>
        </w:tc>
        <w:tc>
          <w:tcPr>
            <w:tcW w:w="2552" w:type="dxa"/>
          </w:tcPr>
          <w:p w14:paraId="77ACD2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Кожемякина Ольга Аркадьевна</w:t>
            </w:r>
          </w:p>
        </w:tc>
        <w:tc>
          <w:tcPr>
            <w:tcW w:w="1709" w:type="dxa"/>
          </w:tcPr>
          <w:p w14:paraId="3C0CA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4BE8282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2AF76110" w14:textId="77777777" w:rsidTr="00FB07B6">
        <w:tc>
          <w:tcPr>
            <w:tcW w:w="529" w:type="dxa"/>
          </w:tcPr>
          <w:p w14:paraId="13CA4E9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53351C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2552" w:type="dxa"/>
          </w:tcPr>
          <w:p w14:paraId="379E64D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Спиридонова Ирина Михайловна</w:t>
            </w:r>
          </w:p>
        </w:tc>
        <w:tc>
          <w:tcPr>
            <w:tcW w:w="1709" w:type="dxa"/>
          </w:tcPr>
          <w:p w14:paraId="528FAF2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оп физической культуре</w:t>
            </w:r>
          </w:p>
        </w:tc>
        <w:tc>
          <w:tcPr>
            <w:tcW w:w="2160" w:type="dxa"/>
          </w:tcPr>
          <w:p w14:paraId="6D3F283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1794B937" w14:textId="77777777" w:rsidTr="00FB07B6">
        <w:tc>
          <w:tcPr>
            <w:tcW w:w="529" w:type="dxa"/>
          </w:tcPr>
          <w:p w14:paraId="6F535F9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6C86968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54</w:t>
            </w:r>
          </w:p>
        </w:tc>
        <w:tc>
          <w:tcPr>
            <w:tcW w:w="2552" w:type="dxa"/>
          </w:tcPr>
          <w:p w14:paraId="0249399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Усынина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709" w:type="dxa"/>
          </w:tcPr>
          <w:p w14:paraId="4E32540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7BCD8C8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01467B8F" w14:textId="77777777" w:rsidTr="00FB07B6">
        <w:tc>
          <w:tcPr>
            <w:tcW w:w="529" w:type="dxa"/>
          </w:tcPr>
          <w:p w14:paraId="3F921FD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63DD338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101</w:t>
            </w:r>
          </w:p>
        </w:tc>
        <w:tc>
          <w:tcPr>
            <w:tcW w:w="2552" w:type="dxa"/>
          </w:tcPr>
          <w:p w14:paraId="380FB95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Петракова Надежда Евгеньевна</w:t>
            </w:r>
          </w:p>
        </w:tc>
        <w:tc>
          <w:tcPr>
            <w:tcW w:w="1709" w:type="dxa"/>
          </w:tcPr>
          <w:p w14:paraId="4E46D2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0DF4BEC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A31969" w14:textId="77777777" w:rsidTr="00FB07B6">
        <w:tc>
          <w:tcPr>
            <w:tcW w:w="529" w:type="dxa"/>
          </w:tcPr>
          <w:p w14:paraId="07FECC1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54E7FEC5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N 266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6325B94C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Трубина Мария Сергеевна</w:t>
            </w:r>
          </w:p>
        </w:tc>
        <w:tc>
          <w:tcPr>
            <w:tcW w:w="1709" w:type="dxa"/>
          </w:tcPr>
          <w:p w14:paraId="39428628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 дефектолог, учитель - логопед</w:t>
            </w:r>
          </w:p>
        </w:tc>
        <w:tc>
          <w:tcPr>
            <w:tcW w:w="2160" w:type="dxa"/>
          </w:tcPr>
          <w:p w14:paraId="48217570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697BFC" w14:textId="77777777" w:rsidTr="00FB07B6">
        <w:tc>
          <w:tcPr>
            <w:tcW w:w="529" w:type="dxa"/>
          </w:tcPr>
          <w:p w14:paraId="7A12B5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3" w:type="dxa"/>
          </w:tcPr>
          <w:p w14:paraId="3ABD45A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536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0A251A0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Устьянцева Ирина Геннадьевна</w:t>
            </w:r>
          </w:p>
        </w:tc>
        <w:tc>
          <w:tcPr>
            <w:tcW w:w="1709" w:type="dxa"/>
          </w:tcPr>
          <w:p w14:paraId="4C63CDD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2BDC886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3319B3C3" w14:textId="77777777" w:rsidTr="00FB07B6">
        <w:tc>
          <w:tcPr>
            <w:tcW w:w="529" w:type="dxa"/>
          </w:tcPr>
          <w:p w14:paraId="57C63E9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6B5C5B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E4635">
              <w:rPr>
                <w:rFonts w:ascii="Liberation Serif" w:hAnsi="Liberation Serif"/>
                <w:sz w:val="24"/>
                <w:szCs w:val="24"/>
              </w:rPr>
              <w:t>МАДОУ  -</w:t>
            </w:r>
            <w:proofErr w:type="gram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 детский сад  133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512C81B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Хуббатуллина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Лилия 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09" w:type="dxa"/>
          </w:tcPr>
          <w:p w14:paraId="33796C4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43C94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76281221" w14:textId="77777777" w:rsidTr="00FB07B6">
        <w:tc>
          <w:tcPr>
            <w:tcW w:w="529" w:type="dxa"/>
          </w:tcPr>
          <w:p w14:paraId="7C1221B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14:paraId="5EA38C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250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  <w:p w14:paraId="43406ED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9EA119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Калдина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9" w:type="dxa"/>
          </w:tcPr>
          <w:p w14:paraId="43B0B62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6D47CA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418AD1B9" w14:textId="77777777" w:rsidTr="00FB07B6">
        <w:tc>
          <w:tcPr>
            <w:tcW w:w="529" w:type="dxa"/>
          </w:tcPr>
          <w:p w14:paraId="7A4C84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14:paraId="648167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E4635">
              <w:rPr>
                <w:rFonts w:ascii="Liberation Serif" w:hAnsi="Liberation Serif"/>
                <w:sz w:val="24"/>
                <w:szCs w:val="24"/>
              </w:rPr>
              <w:t>.МАДОУ</w:t>
            </w:r>
            <w:proofErr w:type="gram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- детский сад № 437 "Солнечный лучик"</w:t>
            </w:r>
          </w:p>
        </w:tc>
        <w:tc>
          <w:tcPr>
            <w:tcW w:w="2552" w:type="dxa"/>
          </w:tcPr>
          <w:p w14:paraId="53659C4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Корень Татьяна Михайловна</w:t>
            </w:r>
          </w:p>
        </w:tc>
        <w:tc>
          <w:tcPr>
            <w:tcW w:w="1709" w:type="dxa"/>
          </w:tcPr>
          <w:p w14:paraId="7C28B09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400CAE6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1F67AFF8" w14:textId="77777777" w:rsidTr="00FB07B6">
        <w:tc>
          <w:tcPr>
            <w:tcW w:w="529" w:type="dxa"/>
          </w:tcPr>
          <w:p w14:paraId="059C84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443" w:type="dxa"/>
          </w:tcPr>
          <w:p w14:paraId="608736E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245</w:t>
            </w:r>
          </w:p>
        </w:tc>
        <w:tc>
          <w:tcPr>
            <w:tcW w:w="2552" w:type="dxa"/>
          </w:tcPr>
          <w:p w14:paraId="3E52B2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Зайцева Наталья Сергеевна</w:t>
            </w:r>
          </w:p>
        </w:tc>
        <w:tc>
          <w:tcPr>
            <w:tcW w:w="1709" w:type="dxa"/>
          </w:tcPr>
          <w:p w14:paraId="058E56F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40ABF1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Железнодорожный </w:t>
            </w:r>
          </w:p>
        </w:tc>
      </w:tr>
      <w:tr w:rsidR="009923AE" w:rsidRPr="007E4635" w14:paraId="688BB188" w14:textId="77777777" w:rsidTr="00FB07B6">
        <w:tc>
          <w:tcPr>
            <w:tcW w:w="529" w:type="dxa"/>
          </w:tcPr>
          <w:p w14:paraId="67D691E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14:paraId="2DA889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№196</w:t>
            </w:r>
          </w:p>
        </w:tc>
        <w:tc>
          <w:tcPr>
            <w:tcW w:w="2552" w:type="dxa"/>
          </w:tcPr>
          <w:p w14:paraId="35A2CA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Колесникова Надежда Геннадьевна</w:t>
            </w:r>
          </w:p>
        </w:tc>
        <w:tc>
          <w:tcPr>
            <w:tcW w:w="1709" w:type="dxa"/>
          </w:tcPr>
          <w:p w14:paraId="414CE8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3E87531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637468A3" w14:textId="77777777" w:rsidTr="00FB07B6">
        <w:tc>
          <w:tcPr>
            <w:tcW w:w="529" w:type="dxa"/>
          </w:tcPr>
          <w:p w14:paraId="5226AB3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14:paraId="30840E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179</w:t>
            </w:r>
          </w:p>
        </w:tc>
        <w:tc>
          <w:tcPr>
            <w:tcW w:w="2552" w:type="dxa"/>
          </w:tcPr>
          <w:p w14:paraId="5520344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Боязит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Нина Григорьевна</w:t>
            </w:r>
          </w:p>
        </w:tc>
        <w:tc>
          <w:tcPr>
            <w:tcW w:w="1709" w:type="dxa"/>
          </w:tcPr>
          <w:p w14:paraId="4F826B8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963C47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10A358A0" w14:textId="77777777" w:rsidTr="00FB07B6">
        <w:tc>
          <w:tcPr>
            <w:tcW w:w="529" w:type="dxa"/>
          </w:tcPr>
          <w:p w14:paraId="03DF0E8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443" w:type="dxa"/>
          </w:tcPr>
          <w:p w14:paraId="1F3D3EA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МАДОУ –детский сад № 541 </w:t>
            </w:r>
          </w:p>
        </w:tc>
        <w:tc>
          <w:tcPr>
            <w:tcW w:w="2552" w:type="dxa"/>
          </w:tcPr>
          <w:p w14:paraId="0B99C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Жолобова Елена Борисовна</w:t>
            </w:r>
          </w:p>
        </w:tc>
        <w:tc>
          <w:tcPr>
            <w:tcW w:w="1709" w:type="dxa"/>
          </w:tcPr>
          <w:p w14:paraId="26BF457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2D8578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9923AE" w:rsidRPr="007E4635" w14:paraId="2D923128" w14:textId="77777777" w:rsidTr="00FB07B6">
        <w:tc>
          <w:tcPr>
            <w:tcW w:w="529" w:type="dxa"/>
          </w:tcPr>
          <w:p w14:paraId="658B9F8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43" w:type="dxa"/>
            <w:vAlign w:val="bottom"/>
          </w:tcPr>
          <w:p w14:paraId="38740118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vAlign w:val="bottom"/>
          </w:tcPr>
          <w:p w14:paraId="555AC3A5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Смышляева Анна Ивановна</w:t>
            </w:r>
          </w:p>
        </w:tc>
        <w:tc>
          <w:tcPr>
            <w:tcW w:w="1709" w:type="dxa"/>
          </w:tcPr>
          <w:p w14:paraId="1610673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Учитель-дефектолог</w:t>
            </w:r>
          </w:p>
        </w:tc>
        <w:tc>
          <w:tcPr>
            <w:tcW w:w="2160" w:type="dxa"/>
          </w:tcPr>
          <w:p w14:paraId="0E5352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Верх-Исетский </w:t>
            </w:r>
          </w:p>
        </w:tc>
      </w:tr>
      <w:tr w:rsidR="009923AE" w:rsidRPr="007E4635" w14:paraId="4B2069D7" w14:textId="77777777" w:rsidTr="00FB07B6">
        <w:tc>
          <w:tcPr>
            <w:tcW w:w="529" w:type="dxa"/>
          </w:tcPr>
          <w:p w14:paraId="5C7487C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443" w:type="dxa"/>
            <w:vAlign w:val="bottom"/>
          </w:tcPr>
          <w:p w14:paraId="7D899244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21BD24A7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Лашкевич Анастасия Владимировна</w:t>
            </w:r>
          </w:p>
        </w:tc>
        <w:tc>
          <w:tcPr>
            <w:tcW w:w="1709" w:type="dxa"/>
          </w:tcPr>
          <w:p w14:paraId="7033EE8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351FB3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9923AE" w:rsidRPr="007E4635" w14:paraId="6D5BCA88" w14:textId="77777777" w:rsidTr="00FB07B6">
        <w:tc>
          <w:tcPr>
            <w:tcW w:w="529" w:type="dxa"/>
          </w:tcPr>
          <w:p w14:paraId="358941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443" w:type="dxa"/>
            <w:shd w:val="clear" w:color="auto" w:fill="auto"/>
          </w:tcPr>
          <w:p w14:paraId="6DA8C11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555</w:t>
            </w:r>
          </w:p>
        </w:tc>
        <w:tc>
          <w:tcPr>
            <w:tcW w:w="2552" w:type="dxa"/>
            <w:shd w:val="clear" w:color="auto" w:fill="auto"/>
          </w:tcPr>
          <w:p w14:paraId="7E0481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Селютина Ирина Петровна</w:t>
            </w:r>
          </w:p>
        </w:tc>
        <w:tc>
          <w:tcPr>
            <w:tcW w:w="1709" w:type="dxa"/>
          </w:tcPr>
          <w:p w14:paraId="0DDF2B5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2160" w:type="dxa"/>
          </w:tcPr>
          <w:p w14:paraId="458DD61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EC66142" w14:textId="77777777" w:rsidTr="00FB07B6">
        <w:tc>
          <w:tcPr>
            <w:tcW w:w="529" w:type="dxa"/>
          </w:tcPr>
          <w:p w14:paraId="7575C5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443" w:type="dxa"/>
            <w:shd w:val="clear" w:color="auto" w:fill="auto"/>
          </w:tcPr>
          <w:p w14:paraId="423445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60</w:t>
            </w:r>
          </w:p>
          <w:p w14:paraId="6A5C970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1A9D7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Симоненко Анастасия Сергеевна</w:t>
            </w:r>
          </w:p>
        </w:tc>
        <w:tc>
          <w:tcPr>
            <w:tcW w:w="1709" w:type="dxa"/>
          </w:tcPr>
          <w:p w14:paraId="0118BC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2CF99B4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7C56811" w14:textId="77777777" w:rsidTr="00FB07B6">
        <w:tc>
          <w:tcPr>
            <w:tcW w:w="529" w:type="dxa"/>
          </w:tcPr>
          <w:p w14:paraId="1B8E195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356F510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62</w:t>
            </w:r>
          </w:p>
        </w:tc>
        <w:tc>
          <w:tcPr>
            <w:tcW w:w="2552" w:type="dxa"/>
            <w:shd w:val="clear" w:color="auto" w:fill="auto"/>
          </w:tcPr>
          <w:p w14:paraId="0A83A6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Жеребцова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9" w:type="dxa"/>
          </w:tcPr>
          <w:p w14:paraId="778CB32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6BC175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66430761" w14:textId="77777777" w:rsidTr="00FB07B6">
        <w:tc>
          <w:tcPr>
            <w:tcW w:w="529" w:type="dxa"/>
          </w:tcPr>
          <w:p w14:paraId="6B3659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14:paraId="1F1ED5A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552" w:type="dxa"/>
          </w:tcPr>
          <w:p w14:paraId="7CF8121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Банных Наталья Леонидовна</w:t>
            </w:r>
          </w:p>
        </w:tc>
        <w:tc>
          <w:tcPr>
            <w:tcW w:w="1709" w:type="dxa"/>
          </w:tcPr>
          <w:p w14:paraId="53DB81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271185B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72494648" w14:textId="77777777" w:rsidTr="00FB07B6">
        <w:tc>
          <w:tcPr>
            <w:tcW w:w="529" w:type="dxa"/>
          </w:tcPr>
          <w:p w14:paraId="347F0EE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14:paraId="096B4E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552" w:type="dxa"/>
          </w:tcPr>
          <w:p w14:paraId="74A76A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Костарева Ольга Владимировна</w:t>
            </w:r>
          </w:p>
        </w:tc>
        <w:tc>
          <w:tcPr>
            <w:tcW w:w="1709" w:type="dxa"/>
          </w:tcPr>
          <w:p w14:paraId="55B4BA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16F34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347FC384" w14:textId="77777777" w:rsidTr="00FB07B6">
        <w:tc>
          <w:tcPr>
            <w:tcW w:w="529" w:type="dxa"/>
          </w:tcPr>
          <w:p w14:paraId="001A1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14:paraId="053C5D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552" w:type="dxa"/>
          </w:tcPr>
          <w:p w14:paraId="77E9190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Пьянкова Анжела Владимировна</w:t>
            </w:r>
          </w:p>
        </w:tc>
        <w:tc>
          <w:tcPr>
            <w:tcW w:w="1709" w:type="dxa"/>
          </w:tcPr>
          <w:p w14:paraId="44734AB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6076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</w:tbl>
    <w:p w14:paraId="7E250C77" w14:textId="77777777" w:rsidR="005E646F" w:rsidRPr="007E4635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1A2E9C4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092D13E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21603CF0" w14:textId="040E7E63" w:rsidR="00554913" w:rsidRPr="007E4635" w:rsidRDefault="00554913" w:rsidP="00273077">
      <w:pPr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br w:type="page"/>
      </w:r>
    </w:p>
    <w:p w14:paraId="67F45D1C" w14:textId="5AB3E596" w:rsidR="00D42DF2" w:rsidRPr="007E4635" w:rsidRDefault="00D42DF2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 xml:space="preserve">Приложение </w:t>
      </w:r>
      <w:r w:rsidR="00323E29" w:rsidRPr="007E4635">
        <w:rPr>
          <w:rFonts w:ascii="Liberation Serif" w:hAnsi="Liberation Serif"/>
          <w:color w:val="000000"/>
          <w:sz w:val="24"/>
          <w:szCs w:val="24"/>
        </w:rPr>
        <w:t>3</w:t>
      </w:r>
    </w:p>
    <w:p w14:paraId="14714086" w14:textId="14A89FCC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57C5109F" w14:textId="1B69D2BF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4AF87CD4" w14:textId="6CA505E7" w:rsidR="00D42DF2" w:rsidRPr="007E4635" w:rsidRDefault="00D42DF2">
      <w:pPr>
        <w:rPr>
          <w:rFonts w:ascii="Liberation Serif" w:hAnsi="Liberation Serif"/>
          <w:color w:val="000000"/>
          <w:sz w:val="24"/>
          <w:szCs w:val="24"/>
        </w:rPr>
      </w:pPr>
    </w:p>
    <w:p w14:paraId="126F3547" w14:textId="77777777" w:rsidR="00B279AC" w:rsidRPr="007E4635" w:rsidRDefault="00B279AC" w:rsidP="00D42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4"/>
          <w:szCs w:val="24"/>
        </w:rPr>
      </w:pPr>
    </w:p>
    <w:p w14:paraId="04EB644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3F695DC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СОСТАВ </w:t>
      </w:r>
    </w:p>
    <w:p w14:paraId="48409588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Конкурсной комиссии по проведению </w:t>
      </w:r>
    </w:p>
    <w:p w14:paraId="70B5593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 видеороликов «Мир профессий глазами ребёнка</w:t>
      </w:r>
    </w:p>
    <w:p w14:paraId="782DB3B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14:paraId="0C54F1DE" w14:textId="1585BD5F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Председатель комиссии –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 И. В. Гумбатова, директор Департамента образования г. Екатеринбурга </w:t>
      </w:r>
    </w:p>
    <w:p w14:paraId="31CF788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F500405" w14:textId="5AA1CBE5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Заместитель Председателя комиссии – 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О.В. </w:t>
      </w:r>
      <w:proofErr w:type="spellStart"/>
      <w:r w:rsidR="00251872" w:rsidRPr="007E4635">
        <w:rPr>
          <w:rFonts w:ascii="Liberation Serif" w:hAnsi="Liberation Serif"/>
          <w:color w:val="000000"/>
          <w:sz w:val="24"/>
          <w:szCs w:val="24"/>
        </w:rPr>
        <w:t>Белошейкин</w:t>
      </w:r>
      <w:proofErr w:type="spellEnd"/>
      <w:r w:rsidR="00251872" w:rsidRPr="007E4635">
        <w:rPr>
          <w:rFonts w:ascii="Liberation Serif" w:hAnsi="Liberation Serif"/>
          <w:color w:val="000000"/>
          <w:sz w:val="24"/>
          <w:szCs w:val="24"/>
        </w:rPr>
        <w:t>, директор ГАУ СО «Областной центр развития трудовых ресурсов и социально-трудовых отношений»</w:t>
      </w:r>
    </w:p>
    <w:p w14:paraId="3BB7355E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E87333B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Секретарь комиссии – </w:t>
      </w:r>
    </w:p>
    <w:p w14:paraId="23C567B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6728353C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Члены комиссии: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521"/>
      </w:tblGrid>
      <w:tr w:rsidR="004F5C5B" w:rsidRPr="007E4635" w14:paraId="5D12CEC1" w14:textId="77777777" w:rsidTr="00E32F58">
        <w:tc>
          <w:tcPr>
            <w:tcW w:w="2722" w:type="dxa"/>
          </w:tcPr>
          <w:p w14:paraId="0110E76A" w14:textId="77777777" w:rsidR="004F5C5B" w:rsidRPr="007E4635" w:rsidRDefault="004F5C5B" w:rsidP="00E35CEA">
            <w:pPr>
              <w:contextualSpacing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Д. Ю. Разумовский</w:t>
            </w:r>
          </w:p>
        </w:tc>
        <w:tc>
          <w:tcPr>
            <w:tcW w:w="6521" w:type="dxa"/>
          </w:tcPr>
          <w:p w14:paraId="008A84BC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исполнительный директор регионального отделения Межрегионального союза "Клуб молодых промышленников" по Свердловской области</w:t>
            </w:r>
          </w:p>
        </w:tc>
      </w:tr>
      <w:tr w:rsidR="004F5C5B" w:rsidRPr="007E4635" w14:paraId="6FFE86BC" w14:textId="77777777" w:rsidTr="00E32F58">
        <w:tc>
          <w:tcPr>
            <w:tcW w:w="2722" w:type="dxa"/>
          </w:tcPr>
          <w:p w14:paraId="359298C4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Т. А. </w:t>
            </w:r>
            <w:proofErr w:type="spellStart"/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Кансафарова</w:t>
            </w:r>
            <w:proofErr w:type="spellEnd"/>
          </w:p>
        </w:tc>
        <w:tc>
          <w:tcPr>
            <w:tcW w:w="6521" w:type="dxa"/>
          </w:tcPr>
          <w:p w14:paraId="53FB6FD8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</w:t>
            </w:r>
            <w:r w:rsidRPr="007E4635">
              <w:rPr>
                <w:rFonts w:ascii="Liberation Serif" w:hAnsi="Liberation Serif" w:cs="Arial"/>
                <w:color w:val="22292E"/>
                <w:sz w:val="24"/>
                <w:szCs w:val="24"/>
              </w:rPr>
              <w:t>сполнительный вице-президент Свердловского областного союза промышленников и предпринимателей</w:t>
            </w:r>
          </w:p>
        </w:tc>
      </w:tr>
      <w:tr w:rsidR="004F5C5B" w:rsidRPr="007E4635" w14:paraId="1FEC6FA6" w14:textId="77777777" w:rsidTr="00E32F58">
        <w:tc>
          <w:tcPr>
            <w:tcW w:w="2722" w:type="dxa"/>
          </w:tcPr>
          <w:p w14:paraId="1283CF43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Н. Б. Удинцева</w:t>
            </w:r>
          </w:p>
        </w:tc>
        <w:tc>
          <w:tcPr>
            <w:tcW w:w="6521" w:type="dxa"/>
          </w:tcPr>
          <w:p w14:paraId="65B305A5" w14:textId="29D955C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E32F58"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з</w:t>
            </w:r>
            <w:r w:rsidRPr="007E4635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AFAFA"/>
              </w:rPr>
              <w:t>аместитель директора СОПК – руководитель ЦОПП по направлению «Социальная сфера» в Свердловской области</w:t>
            </w:r>
          </w:p>
        </w:tc>
      </w:tr>
      <w:tr w:rsidR="00E32F58" w:rsidRPr="007E4635" w14:paraId="5A17875E" w14:textId="77777777" w:rsidTr="00E32F58">
        <w:tc>
          <w:tcPr>
            <w:tcW w:w="2722" w:type="dxa"/>
          </w:tcPr>
          <w:p w14:paraId="5143A6AE" w14:textId="04497F45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Н.А. Мухаметьянова</w:t>
            </w:r>
          </w:p>
        </w:tc>
        <w:tc>
          <w:tcPr>
            <w:tcW w:w="6521" w:type="dxa"/>
          </w:tcPr>
          <w:p w14:paraId="2B5E4205" w14:textId="6F0C3145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>начальник отдела содержания и функционирования общего образования Департамента образования Администрации г. Екатеринбурга</w:t>
            </w:r>
          </w:p>
        </w:tc>
      </w:tr>
      <w:tr w:rsidR="00E32F58" w:rsidRPr="007E4635" w14:paraId="7A92FCA0" w14:textId="77777777" w:rsidTr="00E32F58">
        <w:tc>
          <w:tcPr>
            <w:tcW w:w="2722" w:type="dxa"/>
          </w:tcPr>
          <w:p w14:paraId="53B0FAE9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96ADB6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2F58" w:rsidRPr="007E4635" w14:paraId="5D18BA44" w14:textId="77777777" w:rsidTr="00E32F58">
        <w:tc>
          <w:tcPr>
            <w:tcW w:w="2722" w:type="dxa"/>
          </w:tcPr>
          <w:p w14:paraId="73F27A56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84C2AF5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0C8F3EA1" w14:textId="279086B7" w:rsidR="00323E29" w:rsidRPr="007E4635" w:rsidRDefault="00E32F58" w:rsidP="00E32F5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FF0000"/>
          <w:sz w:val="24"/>
          <w:szCs w:val="24"/>
        </w:rPr>
        <w:t xml:space="preserve">   </w:t>
      </w:r>
    </w:p>
    <w:p w14:paraId="1AD38386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5298D8C8" w14:textId="6E625551" w:rsidR="00C21665" w:rsidRPr="007E4635" w:rsidRDefault="00C21665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05566B1" w14:textId="427B88DA" w:rsidR="000C0597" w:rsidRPr="007E4635" w:rsidRDefault="000C0597">
      <w:pPr>
        <w:rPr>
          <w:rFonts w:ascii="Liberation Serif" w:hAnsi="Liberation Serif"/>
          <w:color w:val="000000"/>
          <w:sz w:val="24"/>
          <w:szCs w:val="24"/>
        </w:rPr>
      </w:pPr>
    </w:p>
    <w:p w14:paraId="1E6CA4EF" w14:textId="571A9AE8" w:rsidR="00554913" w:rsidRPr="007E4635" w:rsidRDefault="00554913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E94442" w:rsidRPr="007E4635">
        <w:rPr>
          <w:rFonts w:ascii="Liberation Serif" w:hAnsi="Liberation Serif"/>
          <w:color w:val="000000"/>
          <w:sz w:val="24"/>
          <w:szCs w:val="24"/>
        </w:rPr>
        <w:t>4</w:t>
      </w:r>
    </w:p>
    <w:p w14:paraId="1E361953" w14:textId="70180B73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1C764811" w14:textId="07211686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534F21B0" w14:textId="77777777" w:rsidR="00554913" w:rsidRPr="007E4635" w:rsidRDefault="00554913" w:rsidP="0002586F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4"/>
          <w:szCs w:val="24"/>
          <w:lang w:eastAsia="ar-SA"/>
        </w:rPr>
      </w:pPr>
    </w:p>
    <w:p w14:paraId="5A5E21E2" w14:textId="07503BF3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7E4635">
        <w:rPr>
          <w:rFonts w:ascii="Liberation Serif" w:hAnsi="Liberation Serif"/>
          <w:b/>
          <w:sz w:val="24"/>
          <w:szCs w:val="24"/>
          <w:lang w:eastAsia="ar-SA"/>
        </w:rPr>
        <w:t>Критерии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и шкала оценивания</w:t>
      </w:r>
      <w:r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</w:t>
      </w:r>
      <w:r w:rsidR="00D6458E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отбора 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>конкурсных материалов</w:t>
      </w:r>
    </w:p>
    <w:p w14:paraId="6846BDA1" w14:textId="77777777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</w:p>
    <w:p w14:paraId="7CE5C438" w14:textId="3194FAEE" w:rsidR="00554913" w:rsidRPr="007E4635" w:rsidRDefault="00554913" w:rsidP="00273077">
      <w:pPr>
        <w:shd w:val="clear" w:color="auto" w:fill="FFFFFF"/>
        <w:jc w:val="center"/>
        <w:rPr>
          <w:rFonts w:ascii="Liberation Serif" w:hAnsi="Liberation Serif"/>
          <w:color w:val="1A1A1A"/>
          <w:sz w:val="24"/>
          <w:szCs w:val="24"/>
        </w:rPr>
      </w:pPr>
      <w:r w:rsidRPr="007E4635">
        <w:rPr>
          <w:rFonts w:ascii="Liberation Serif" w:hAnsi="Liberation Serif"/>
          <w:color w:val="1A1A1A"/>
          <w:sz w:val="24"/>
          <w:szCs w:val="24"/>
        </w:rPr>
        <w:t>Максимальное количество баллов за конк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 xml:space="preserve">урсную работу – </w:t>
      </w:r>
      <w:r w:rsidR="001C748D" w:rsidRPr="007E4635">
        <w:rPr>
          <w:rFonts w:ascii="Liberation Serif" w:hAnsi="Liberation Serif"/>
          <w:color w:val="1A1A1A"/>
          <w:sz w:val="24"/>
          <w:szCs w:val="24"/>
        </w:rPr>
        <w:t>3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>0</w:t>
      </w:r>
      <w:r w:rsidRPr="007E4635">
        <w:rPr>
          <w:rFonts w:ascii="Liberation Serif" w:hAnsi="Liberation Serif"/>
          <w:color w:val="1A1A1A"/>
          <w:sz w:val="24"/>
          <w:szCs w:val="24"/>
        </w:rPr>
        <w:t xml:space="preserve"> баллов</w:t>
      </w: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887"/>
        <w:gridCol w:w="1649"/>
        <w:gridCol w:w="1348"/>
      </w:tblGrid>
      <w:tr w:rsidR="00236BC9" w:rsidRPr="007E4635" w14:paraId="3D1D2F28" w14:textId="77777777" w:rsidTr="00E84BF7">
        <w:tc>
          <w:tcPr>
            <w:tcW w:w="2609" w:type="dxa"/>
          </w:tcPr>
          <w:p w14:paraId="15A5866B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Критерий </w:t>
            </w:r>
          </w:p>
        </w:tc>
        <w:tc>
          <w:tcPr>
            <w:tcW w:w="3887" w:type="dxa"/>
          </w:tcPr>
          <w:p w14:paraId="0A2263E8" w14:textId="1220EC1C" w:rsidR="00236BC9" w:rsidRPr="007E4635" w:rsidRDefault="00236BC9" w:rsidP="00DD3C4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Содержание критериев</w:t>
            </w:r>
          </w:p>
        </w:tc>
        <w:tc>
          <w:tcPr>
            <w:tcW w:w="1649" w:type="dxa"/>
          </w:tcPr>
          <w:p w14:paraId="08BE80A8" w14:textId="431B6C09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Шкала оценивания</w:t>
            </w:r>
          </w:p>
        </w:tc>
        <w:tc>
          <w:tcPr>
            <w:tcW w:w="1348" w:type="dxa"/>
          </w:tcPr>
          <w:p w14:paraId="645F7520" w14:textId="024D9AD3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Макс балл</w:t>
            </w:r>
          </w:p>
        </w:tc>
      </w:tr>
      <w:tr w:rsidR="00236BC9" w:rsidRPr="007E4635" w14:paraId="24D85198" w14:textId="77777777" w:rsidTr="00E84BF7">
        <w:trPr>
          <w:trHeight w:val="5423"/>
        </w:trPr>
        <w:tc>
          <w:tcPr>
            <w:tcW w:w="2609" w:type="dxa"/>
          </w:tcPr>
          <w:p w14:paraId="23A6E5E7" w14:textId="74F44876" w:rsidR="00236BC9" w:rsidRPr="007E4635" w:rsidRDefault="003405C4" w:rsidP="003405C4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proofErr w:type="gramStart"/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 требований</w:t>
            </w:r>
            <w:proofErr w:type="gramEnd"/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к т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ехническ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ому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уров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ню видеоролика</w:t>
            </w:r>
          </w:p>
        </w:tc>
        <w:tc>
          <w:tcPr>
            <w:tcW w:w="3887" w:type="dxa"/>
          </w:tcPr>
          <w:p w14:paraId="54CE96A0" w14:textId="7C03A5ED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длительность ролика: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от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1,5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до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2 минут; </w:t>
            </w:r>
          </w:p>
          <w:p w14:paraId="14754B7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14:paraId="72DC2DA7" w14:textId="7EF67B7A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качество видеоролика (плавность и четкость видеоряда, звука, наличие эффектов, </w:t>
            </w:r>
            <w:proofErr w:type="spellStart"/>
            <w:proofErr w:type="gramStart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видеопереходы.и</w:t>
            </w:r>
            <w:proofErr w:type="spellEnd"/>
            <w:proofErr w:type="gramEnd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т.д.)</w:t>
            </w:r>
          </w:p>
          <w:p w14:paraId="03D0465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-синхронизация музыки и изображения; </w:t>
            </w:r>
          </w:p>
          <w:p w14:paraId="7BE707A4" w14:textId="77777777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оформление первого кадра: название конкурса, номинация, наименование дошкольной образовательной организации, ФИО и должность педагога.</w:t>
            </w:r>
          </w:p>
          <w:p w14:paraId="68268BEE" w14:textId="58F6432C" w:rsidR="00E84BF7" w:rsidRPr="007E4635" w:rsidRDefault="00E84BF7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49" w:type="dxa"/>
          </w:tcPr>
          <w:p w14:paraId="5430BDB8" w14:textId="174D05F2" w:rsidR="003405C4" w:rsidRPr="007E4635" w:rsidRDefault="00E84BF7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</w:rPr>
              <w:t>Показатель не соответствует – 0 баллов</w:t>
            </w:r>
          </w:p>
          <w:p w14:paraId="0E20039C" w14:textId="6CEB0F50" w:rsidR="00236BC9" w:rsidRPr="007E4635" w:rsidRDefault="003405C4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соответствует – 1 балл</w:t>
            </w:r>
          </w:p>
          <w:p w14:paraId="1DE8E448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CEAD98E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098244A4" w14:textId="163A4F9D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60CE6FE" w14:textId="1755F8F6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83CB62E" w14:textId="77777777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A2981E9" w14:textId="5DA38E26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348" w:type="dxa"/>
          </w:tcPr>
          <w:p w14:paraId="29D328FE" w14:textId="0F5A66E1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5 баллов</w:t>
            </w:r>
          </w:p>
        </w:tc>
      </w:tr>
      <w:tr w:rsidR="00E84BF7" w:rsidRPr="007E4635" w14:paraId="50580B64" w14:textId="77777777" w:rsidTr="001C748D">
        <w:trPr>
          <w:trHeight w:val="842"/>
        </w:trPr>
        <w:tc>
          <w:tcPr>
            <w:tcW w:w="2609" w:type="dxa"/>
          </w:tcPr>
          <w:p w14:paraId="028CB26F" w14:textId="77777777" w:rsidR="00DD25AA" w:rsidRPr="007E4635" w:rsidRDefault="00DD25AA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  <w:p w14:paraId="66FD9C4B" w14:textId="270A48AD" w:rsidR="00E84BF7" w:rsidRPr="007E4635" w:rsidRDefault="004E0068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требований</w:t>
            </w:r>
            <w:r w:rsidR="00E84BF7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к содержанию</w:t>
            </w:r>
          </w:p>
          <w:p w14:paraId="2A61E04F" w14:textId="77777777" w:rsidR="00E84BF7" w:rsidRPr="007E4635" w:rsidRDefault="00E84BF7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видеоролика</w:t>
            </w:r>
          </w:p>
          <w:p w14:paraId="16CF2841" w14:textId="7777777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</w:tc>
        <w:tc>
          <w:tcPr>
            <w:tcW w:w="3887" w:type="dxa"/>
          </w:tcPr>
          <w:p w14:paraId="1AA8C7B0" w14:textId="77777777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  <w:p w14:paraId="4CDB9DC5" w14:textId="67434486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-соответствие тематике и выбранной номинации Конкурса</w:t>
            </w:r>
          </w:p>
          <w:p w14:paraId="2283339A" w14:textId="5063587F" w:rsidR="00E84BF7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актуальность, новизна, полнота раскрытия темы</w:t>
            </w:r>
            <w:r w:rsidR="00DD25AA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, 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оригинальность подачи материала</w:t>
            </w:r>
          </w:p>
          <w:p w14:paraId="1E5F7157" w14:textId="7DF5222F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-авторская «детская» позиция, творческий подход</w:t>
            </w:r>
          </w:p>
          <w:p w14:paraId="402D6F8B" w14:textId="519C5C15" w:rsidR="001C748D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-эмоциональная и интонационная выразительность живой речи детей</w:t>
            </w:r>
          </w:p>
          <w:p w14:paraId="4E8BDAA4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-представлена творческая (продуктивная), исследовательская </w:t>
            </w:r>
          </w:p>
          <w:p w14:paraId="664F9CB8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деятельность детей</w:t>
            </w:r>
          </w:p>
          <w:p w14:paraId="2447FCEA" w14:textId="7D7376AA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649" w:type="dxa"/>
          </w:tcPr>
          <w:p w14:paraId="33080EFF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не проявлен: 0 баллов</w:t>
            </w:r>
          </w:p>
          <w:p w14:paraId="573423C7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частично: 1-3 балла</w:t>
            </w:r>
          </w:p>
          <w:p w14:paraId="78BE526E" w14:textId="064D6CA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в полном объеме: 4-5 баллов</w:t>
            </w:r>
          </w:p>
        </w:tc>
        <w:tc>
          <w:tcPr>
            <w:tcW w:w="1348" w:type="dxa"/>
          </w:tcPr>
          <w:p w14:paraId="634DF099" w14:textId="63601AA8" w:rsidR="00E84BF7" w:rsidRPr="007E4635" w:rsidRDefault="001C748D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25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баллов</w:t>
            </w:r>
          </w:p>
          <w:p w14:paraId="386D335B" w14:textId="25D23FB1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14:paraId="50FCA1CE" w14:textId="2869D76D" w:rsidR="00FB07B6" w:rsidRPr="007E4635" w:rsidRDefault="00FB07B6" w:rsidP="00273077">
      <w:pPr>
        <w:rPr>
          <w:rFonts w:ascii="Liberation Serif" w:hAnsi="Liberation Serif"/>
          <w:sz w:val="24"/>
          <w:szCs w:val="24"/>
        </w:rPr>
      </w:pPr>
    </w:p>
    <w:p w14:paraId="7F7A3621" w14:textId="77777777" w:rsidR="00FB07B6" w:rsidRPr="007E4635" w:rsidRDefault="00FB07B6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0E7B7F69" w14:textId="17689B54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5</w:t>
      </w:r>
    </w:p>
    <w:p w14:paraId="32D3968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7A4228B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64EEB29B" w14:textId="77777777" w:rsidR="00FB07B6" w:rsidRPr="007E4635" w:rsidRDefault="00FB07B6" w:rsidP="00FB07B6">
      <w:pPr>
        <w:jc w:val="center"/>
        <w:rPr>
          <w:rFonts w:ascii="Liberation Serif" w:hAnsi="Liberation Serif"/>
          <w:sz w:val="24"/>
          <w:szCs w:val="24"/>
        </w:rPr>
      </w:pPr>
    </w:p>
    <w:p w14:paraId="7FAB6C40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ПЕРЕЧЕНЬ</w:t>
      </w:r>
    </w:p>
    <w:p w14:paraId="6E64C61D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востребованных на рынке труда Свердловской области</w:t>
      </w:r>
    </w:p>
    <w:p w14:paraId="2B1131E9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профессий и специальностей на 2025 год</w:t>
      </w:r>
    </w:p>
    <w:p w14:paraId="4DB4765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Агент по закупкам.</w:t>
      </w:r>
    </w:p>
    <w:p w14:paraId="1F2D828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Администратор.</w:t>
      </w:r>
    </w:p>
    <w:p w14:paraId="2FF596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Аккумуляторщик.</w:t>
      </w:r>
    </w:p>
    <w:p w14:paraId="7BA7899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Аппаратчик.</w:t>
      </w:r>
    </w:p>
    <w:p w14:paraId="65576D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восстановления.</w:t>
      </w:r>
    </w:p>
    <w:p w14:paraId="660B18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разложения.</w:t>
      </w:r>
    </w:p>
    <w:p w14:paraId="52C1255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сушки.</w:t>
      </w:r>
    </w:p>
    <w:p w14:paraId="56C1444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фильтрации.</w:t>
      </w:r>
    </w:p>
    <w:p w14:paraId="4F6640C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химводоочистки.</w:t>
      </w:r>
    </w:p>
    <w:p w14:paraId="20D0B17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центрифугирования.</w:t>
      </w:r>
    </w:p>
    <w:p w14:paraId="0136116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Арматурщик.</w:t>
      </w:r>
    </w:p>
    <w:p w14:paraId="1245919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Архивариус.</w:t>
      </w:r>
    </w:p>
    <w:p w14:paraId="11EE9E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Бармен.</w:t>
      </w:r>
    </w:p>
    <w:p w14:paraId="0A3DC1E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Бетонщик.</w:t>
      </w:r>
    </w:p>
    <w:p w14:paraId="7E442C3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Бухгалтер.</w:t>
      </w:r>
    </w:p>
    <w:p w14:paraId="18604CA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Ветеринарный врач.</w:t>
      </w:r>
    </w:p>
    <w:p w14:paraId="416858E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Взрывник.</w:t>
      </w:r>
    </w:p>
    <w:p w14:paraId="5B26D03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автомобиля.</w:t>
      </w:r>
    </w:p>
    <w:p w14:paraId="7B0F6A7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погрузчика.</w:t>
      </w:r>
    </w:p>
    <w:p w14:paraId="1974E4F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трамвая.</w:t>
      </w:r>
    </w:p>
    <w:p w14:paraId="3480FAB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Волочильщик проволока.</w:t>
      </w:r>
    </w:p>
    <w:p w14:paraId="531E817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Воспитатель.</w:t>
      </w:r>
    </w:p>
    <w:p w14:paraId="545A77C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 детского сада (яслей-сада).</w:t>
      </w:r>
    </w:p>
    <w:p w14:paraId="2DB289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Врач.</w:t>
      </w:r>
    </w:p>
    <w:p w14:paraId="354C1D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Газорезчик.</w:t>
      </w:r>
    </w:p>
    <w:p w14:paraId="4402A5D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Гальваник.</w:t>
      </w:r>
    </w:p>
    <w:p w14:paraId="34A1964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Горничная.</w:t>
      </w:r>
    </w:p>
    <w:p w14:paraId="360E115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Горнорабочий очистного забоя.</w:t>
      </w:r>
    </w:p>
    <w:p w14:paraId="54BBBBE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Дежурный по железнодорожной станции. </w:t>
      </w:r>
    </w:p>
    <w:p w14:paraId="412548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Дезинфектор.</w:t>
      </w:r>
    </w:p>
    <w:p w14:paraId="4E6D0BB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Делопроизводитель.</w:t>
      </w:r>
    </w:p>
    <w:p w14:paraId="4867391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Документовед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3B06A18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Дробильщик.</w:t>
      </w:r>
    </w:p>
    <w:p w14:paraId="0870181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Жестянщик.</w:t>
      </w:r>
    </w:p>
    <w:p w14:paraId="4F5895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Закройщик.</w:t>
      </w:r>
    </w:p>
    <w:p w14:paraId="145EC38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Заточник.</w:t>
      </w:r>
    </w:p>
    <w:p w14:paraId="127EC02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Изолировщик на термоизоляции.</w:t>
      </w:r>
    </w:p>
    <w:p w14:paraId="239F141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 (в различных сферах производства).</w:t>
      </w:r>
    </w:p>
    <w:p w14:paraId="28D210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 по автоматизированным системам управления производством. </w:t>
      </w:r>
    </w:p>
    <w:p w14:paraId="1DD63BF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 по контрольно-измерительным приборам и автоматике.</w:t>
      </w:r>
    </w:p>
    <w:p w14:paraId="3EC6AC3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 по охране окружающей среды (эколог). </w:t>
      </w:r>
    </w:p>
    <w:p w14:paraId="66C9E37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 по охране труда.</w:t>
      </w:r>
    </w:p>
    <w:p w14:paraId="6A28477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Инженер-конструктор. </w:t>
      </w:r>
    </w:p>
    <w:p w14:paraId="264B588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Инженер-технолог.</w:t>
      </w:r>
    </w:p>
    <w:p w14:paraId="3390363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Инспектор по кадрам.</w:t>
      </w:r>
    </w:p>
    <w:p w14:paraId="3E7DC46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Инструктор по физической культуре.</w:t>
      </w:r>
    </w:p>
    <w:p w14:paraId="79E3D7F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Испытатель электрических машин, аппаратов и приборов. </w:t>
      </w:r>
    </w:p>
    <w:p w14:paraId="34E0FBF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Каменщик.</w:t>
      </w:r>
    </w:p>
    <w:p w14:paraId="362E24E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Кассир.</w:t>
      </w:r>
    </w:p>
    <w:p w14:paraId="234A1E9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Кладовщик.</w:t>
      </w:r>
    </w:p>
    <w:p w14:paraId="6D843F9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Комплектовщик изделий и инструмента. </w:t>
      </w:r>
    </w:p>
    <w:p w14:paraId="0587D78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Кондитер.</w:t>
      </w:r>
    </w:p>
    <w:p w14:paraId="47630EF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Контролер в производстве черных металлов. </w:t>
      </w:r>
    </w:p>
    <w:p w14:paraId="3E41B57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 изделий, полуфабрикатов и материалов.</w:t>
      </w:r>
    </w:p>
    <w:p w14:paraId="79DB04E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Контролер качества продукции и технологического процесса. </w:t>
      </w:r>
    </w:p>
    <w:p w14:paraId="6258AD2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 продукции цветной металлургии.</w:t>
      </w:r>
    </w:p>
    <w:p w14:paraId="7EF755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Контролер радиоэлектронной аппаратуры и приборов. </w:t>
      </w:r>
    </w:p>
    <w:p w14:paraId="719279F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 станочных и слесарных работ.</w:t>
      </w:r>
    </w:p>
    <w:p w14:paraId="1B5F01E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Контролер-кассир.</w:t>
      </w:r>
    </w:p>
    <w:p w14:paraId="26D7F14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Котельщик.</w:t>
      </w:r>
    </w:p>
    <w:p w14:paraId="454FF0C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Кровельщик по рулонным кровлям и по кровлям из штучных материалов. </w:t>
      </w:r>
    </w:p>
    <w:p w14:paraId="26D5072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Кровельщик по стальным кровлям.</w:t>
      </w:r>
    </w:p>
    <w:p w14:paraId="557FCBC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Кузнец на молотах и </w:t>
      </w:r>
      <w:proofErr w:type="spellStart"/>
      <w:r w:rsidRPr="007E4635">
        <w:rPr>
          <w:rFonts w:ascii="Liberation Serif" w:hAnsi="Liberation Serif"/>
          <w:sz w:val="24"/>
          <w:szCs w:val="24"/>
        </w:rPr>
        <w:t>пpeccax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22B9EA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Кузнец-штамповщик.</w:t>
      </w:r>
    </w:p>
    <w:p w14:paraId="5171ECA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Культорганизатор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1A909A4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Лаборант.</w:t>
      </w:r>
    </w:p>
    <w:p w14:paraId="387ABC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Лаборант по физико-механическим испытаниям. </w:t>
      </w:r>
    </w:p>
    <w:p w14:paraId="57A9003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Лаборант химического анализа.</w:t>
      </w:r>
    </w:p>
    <w:p w14:paraId="097A740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Литейщик пластмасс. </w:t>
      </w:r>
    </w:p>
    <w:p w14:paraId="39C325C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Литейщик цветных металлов. </w:t>
      </w:r>
    </w:p>
    <w:p w14:paraId="0E8C7A2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Лифтер.</w:t>
      </w:r>
    </w:p>
    <w:p w14:paraId="3E376C4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Логопед.</w:t>
      </w:r>
    </w:p>
    <w:p w14:paraId="6F42DE6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Маляр.</w:t>
      </w:r>
    </w:p>
    <w:p w14:paraId="7359F43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Массажист.</w:t>
      </w:r>
    </w:p>
    <w:p w14:paraId="5CFBF9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Мастер.</w:t>
      </w:r>
    </w:p>
    <w:p w14:paraId="49B153E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 производственного обучения.</w:t>
      </w:r>
    </w:p>
    <w:p w14:paraId="32ED3A6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 строительных и монтажных работ.</w:t>
      </w:r>
    </w:p>
    <w:p w14:paraId="51E59D8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 участка.</w:t>
      </w:r>
    </w:p>
    <w:p w14:paraId="70D98C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(кочегар) котельной.</w:t>
      </w:r>
    </w:p>
    <w:p w14:paraId="64E09A8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автовышки и автогидроподъемника.</w:t>
      </w:r>
    </w:p>
    <w:p w14:paraId="1795529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автогрейдера.</w:t>
      </w:r>
    </w:p>
    <w:p w14:paraId="568D1B2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бульдозера.</w:t>
      </w:r>
    </w:p>
    <w:p w14:paraId="7E5793E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дорожно-транспортных машин.</w:t>
      </w:r>
    </w:p>
    <w:p w14:paraId="00D15A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(крановщик).</w:t>
      </w:r>
    </w:p>
    <w:p w14:paraId="7A958E0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металлургического производства.</w:t>
      </w:r>
    </w:p>
    <w:p w14:paraId="5677037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насосных установок.</w:t>
      </w:r>
    </w:p>
    <w:p w14:paraId="2ECD4FA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тепловоза.</w:t>
      </w:r>
    </w:p>
    <w:p w14:paraId="157504C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технологических компрессоров.</w:t>
      </w:r>
    </w:p>
    <w:p w14:paraId="4544CA4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экскаватора.</w:t>
      </w:r>
    </w:p>
    <w:p w14:paraId="7B105E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электровоза.</w:t>
      </w:r>
    </w:p>
    <w:p w14:paraId="3DFBDAD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Медицинская сестра.</w:t>
      </w:r>
    </w:p>
    <w:p w14:paraId="020863F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Медицинский лабораторный техник.</w:t>
      </w:r>
    </w:p>
    <w:p w14:paraId="16EFFB7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прочих отраслях).</w:t>
      </w:r>
    </w:p>
    <w:p w14:paraId="0F8E939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торговле).</w:t>
      </w:r>
    </w:p>
    <w:p w14:paraId="6BC101C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[в подразделениях (службах) по маркетингу и сбыту продукции].</w:t>
      </w:r>
    </w:p>
    <w:p w14:paraId="666D83F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по персоналу.</w:t>
      </w:r>
    </w:p>
    <w:p w14:paraId="126D34F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Методист.</w:t>
      </w:r>
    </w:p>
    <w:p w14:paraId="02968A9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Механик.</w:t>
      </w:r>
    </w:p>
    <w:p w14:paraId="645014B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Младший воспитатель.</w:t>
      </w:r>
    </w:p>
    <w:p w14:paraId="6F381B2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Монтажник.</w:t>
      </w:r>
    </w:p>
    <w:p w14:paraId="5676BA7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по монтажу стальных и железобетонных конструкций.</w:t>
      </w:r>
    </w:p>
    <w:p w14:paraId="23DCB8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радиоэлектронной аппаратуры и приборов.</w:t>
      </w:r>
    </w:p>
    <w:p w14:paraId="6599535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санитарно-технических систем и оборудования.</w:t>
      </w:r>
    </w:p>
    <w:p w14:paraId="461E6FF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технологических трубопроводов.</w:t>
      </w:r>
    </w:p>
    <w:p w14:paraId="18B953C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технологического оборудования и связанных с ним конструкций.</w:t>
      </w:r>
    </w:p>
    <w:p w14:paraId="18CEFFD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Монтер по защите подземных трубопроводов от коррозии.</w:t>
      </w:r>
    </w:p>
    <w:p w14:paraId="58397DB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Музыкальный руководитель.</w:t>
      </w:r>
    </w:p>
    <w:p w14:paraId="3098F8E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оборудования в производстве пищевой продукции.</w:t>
      </w:r>
    </w:p>
    <w:p w14:paraId="77916F7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станков и манипуляторов с программным управлением.</w:t>
      </w:r>
    </w:p>
    <w:p w14:paraId="216DEEE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технологического оборудования.</w:t>
      </w:r>
    </w:p>
    <w:p w14:paraId="11725F6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холодноштамповочного оборудования.</w:t>
      </w:r>
    </w:p>
    <w:p w14:paraId="6BC272D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Облицовщик-плиточник.</w:t>
      </w:r>
    </w:p>
    <w:p w14:paraId="1DBD8BF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Обработчик изделий из пластмасс.</w:t>
      </w:r>
    </w:p>
    <w:p w14:paraId="0BAE2F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Обрубщик.</w:t>
      </w:r>
    </w:p>
    <w:p w14:paraId="3455E6D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Огнеупорщик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5E86614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автомата по производству вареных колбас.</w:t>
      </w:r>
    </w:p>
    <w:p w14:paraId="644E0AE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автоматических и полуавтоматических линий станков и установок.</w:t>
      </w:r>
    </w:p>
    <w:p w14:paraId="2105F9C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котельной.</w:t>
      </w:r>
    </w:p>
    <w:p w14:paraId="7D4CB67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линии в производстве пищевой продукции.</w:t>
      </w:r>
    </w:p>
    <w:p w14:paraId="0300C54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машинного доения.</w:t>
      </w:r>
    </w:p>
    <w:p w14:paraId="4F9D0AB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механизированных и автоматизированных складов.</w:t>
      </w:r>
    </w:p>
    <w:p w14:paraId="56B1B54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наземных средств управления беспилотным летательным аппаратом.</w:t>
      </w:r>
    </w:p>
    <w:p w14:paraId="7A833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очистных сооружений.</w:t>
      </w:r>
    </w:p>
    <w:p w14:paraId="1725428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пополнения.</w:t>
      </w:r>
    </w:p>
    <w:p w14:paraId="0B75AC4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птицефабрик и механизированных ферм.</w:t>
      </w:r>
    </w:p>
    <w:p w14:paraId="3C5EEF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станков с программным управлением.</w:t>
      </w:r>
    </w:p>
    <w:p w14:paraId="2128BE3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теплового пункта.</w:t>
      </w:r>
    </w:p>
    <w:p w14:paraId="3315CB2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электронно-вычислительных и вычислительных машин.</w:t>
      </w:r>
    </w:p>
    <w:p w14:paraId="6620419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Осмотрщик-ремонтник вагонов.</w:t>
      </w:r>
    </w:p>
    <w:p w14:paraId="7E81C3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Отделочник материалов и готовых изделий.</w:t>
      </w:r>
    </w:p>
    <w:p w14:paraId="5330510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Официант.</w:t>
      </w:r>
    </w:p>
    <w:p w14:paraId="7FA235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Охранник.</w:t>
      </w:r>
    </w:p>
    <w:p w14:paraId="0CE0627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 дополнительного образования.</w:t>
      </w:r>
    </w:p>
    <w:p w14:paraId="172F114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 социальный.</w:t>
      </w:r>
    </w:p>
    <w:p w14:paraId="03B6AFA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Педагог-организатор.</w:t>
      </w:r>
    </w:p>
    <w:p w14:paraId="127D71D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Педагог-психолог.</w:t>
      </w:r>
    </w:p>
    <w:p w14:paraId="7185D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Пекарь.</w:t>
      </w:r>
    </w:p>
    <w:p w14:paraId="368C1E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Плавильщик.</w:t>
      </w:r>
    </w:p>
    <w:p w14:paraId="38752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Плавильщик металла и сплавов.</w:t>
      </w:r>
    </w:p>
    <w:p w14:paraId="01A9479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Плавильщик ферросплавов.</w:t>
      </w:r>
    </w:p>
    <w:p w14:paraId="562C064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Плотник.</w:t>
      </w:r>
    </w:p>
    <w:p w14:paraId="71FABC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Повар.</w:t>
      </w:r>
    </w:p>
    <w:p w14:paraId="3B27CB9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 детского питания.</w:t>
      </w:r>
    </w:p>
    <w:p w14:paraId="00BA6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Пожарный.</w:t>
      </w:r>
    </w:p>
    <w:p w14:paraId="0A5162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Помощник воспитателя.</w:t>
      </w:r>
    </w:p>
    <w:p w14:paraId="6F2E06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Правильщик на машинах.</w:t>
      </w:r>
    </w:p>
    <w:p w14:paraId="53CE36E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Преподаватель (в колледжах, университетах и других вузах).</w:t>
      </w:r>
    </w:p>
    <w:p w14:paraId="291D96E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Прессовщик изделий из пластмасс.</w:t>
      </w:r>
    </w:p>
    <w:p w14:paraId="6F34263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Прессовщик на гидропрессах.</w:t>
      </w:r>
    </w:p>
    <w:p w14:paraId="3EA9F7B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Прессовщик огнеупорных изделий.</w:t>
      </w:r>
    </w:p>
    <w:p w14:paraId="199056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Проводник пассажирского вагона.</w:t>
      </w:r>
    </w:p>
    <w:p w14:paraId="514160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Программист.</w:t>
      </w:r>
    </w:p>
    <w:p w14:paraId="54108E3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непродовольственных товаров.</w:t>
      </w:r>
    </w:p>
    <w:p w14:paraId="1A2C22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продовольственных товаров.</w:t>
      </w:r>
    </w:p>
    <w:p w14:paraId="2A3B33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Прокатчик горячего металла.</w:t>
      </w:r>
    </w:p>
    <w:p w14:paraId="3C24F1C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Проходчик.</w:t>
      </w:r>
    </w:p>
    <w:p w14:paraId="705CE82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Рабочий по изготовлению опытных изделий.</w:t>
      </w:r>
    </w:p>
    <w:p w14:paraId="374370E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Рамщик.</w:t>
      </w:r>
    </w:p>
    <w:p w14:paraId="314FC34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Регулировщик радиоэлектронной аппаратуры и приборов.</w:t>
      </w:r>
    </w:p>
    <w:p w14:paraId="5C0482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Резчик металла на ножницах и </w:t>
      </w:r>
      <w:proofErr w:type="spellStart"/>
      <w:r w:rsidRPr="007E4635">
        <w:rPr>
          <w:rFonts w:ascii="Liberation Serif" w:hAnsi="Liberation Serif"/>
          <w:sz w:val="24"/>
          <w:szCs w:val="24"/>
        </w:rPr>
        <w:t>пpeccax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3415B3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минералов.</w:t>
      </w:r>
    </w:p>
    <w:p w14:paraId="3F88F75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на пилах, ножовках и станках.</w:t>
      </w:r>
    </w:p>
    <w:p w14:paraId="048554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труб и заготовок.</w:t>
      </w:r>
    </w:p>
    <w:p w14:paraId="09F8CD6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холодного металла.</w:t>
      </w:r>
    </w:p>
    <w:p w14:paraId="28EBCAD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Сборщик обуви.</w:t>
      </w:r>
    </w:p>
    <w:p w14:paraId="78D19A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Сварщик арматурных сеток и каркасов.</w:t>
      </w:r>
    </w:p>
    <w:p w14:paraId="1C27F9B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Сверловщик.</w:t>
      </w:r>
    </w:p>
    <w:p w14:paraId="44A4196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Секретарь руководителя.</w:t>
      </w:r>
    </w:p>
    <w:p w14:paraId="6670680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аварийно-восстановительных работ.</w:t>
      </w:r>
    </w:p>
    <w:p w14:paraId="0153B0E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аварийно-восстановительных работ в газовом хозяйстве.</w:t>
      </w:r>
    </w:p>
    <w:p w14:paraId="02B772E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механосборочных работ.</w:t>
      </w:r>
    </w:p>
    <w:p w14:paraId="52BEE21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контрольно-измерительным приборам и автоматике.</w:t>
      </w:r>
    </w:p>
    <w:p w14:paraId="7FF4E5E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обслуживанию тепловых сетей.</w:t>
      </w:r>
    </w:p>
    <w:p w14:paraId="7124DA6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автомобилей.</w:t>
      </w:r>
    </w:p>
    <w:p w14:paraId="2DDCB68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агрегатов.</w:t>
      </w:r>
    </w:p>
    <w:p w14:paraId="0754448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Слесарь по ремонту и обслуживанию систем вентиляции и </w:t>
      </w:r>
      <w:proofErr w:type="spellStart"/>
      <w:r w:rsidRPr="007E4635">
        <w:rPr>
          <w:rFonts w:ascii="Liberation Serif" w:hAnsi="Liberation Serif"/>
          <w:sz w:val="24"/>
          <w:szCs w:val="24"/>
        </w:rPr>
        <w:t>коидиционирования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46D5817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Слесарь по ремонту оборудования котельных и </w:t>
      </w:r>
      <w:proofErr w:type="spellStart"/>
      <w:r w:rsidRPr="007E4635">
        <w:rPr>
          <w:rFonts w:ascii="Liberation Serif" w:hAnsi="Liberation Serif"/>
          <w:sz w:val="24"/>
          <w:szCs w:val="24"/>
        </w:rPr>
        <w:t>пылеприготовительных</w:t>
      </w:r>
      <w:proofErr w:type="spellEnd"/>
      <w:r w:rsidRPr="007E4635">
        <w:rPr>
          <w:rFonts w:ascii="Liberation Serif" w:hAnsi="Liberation Serif"/>
          <w:sz w:val="24"/>
          <w:szCs w:val="24"/>
        </w:rPr>
        <w:t xml:space="preserve"> цехов.</w:t>
      </w:r>
    </w:p>
    <w:p w14:paraId="07D4F30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оборудования тепловых сетей.</w:t>
      </w:r>
    </w:p>
    <w:p w14:paraId="0F7BEE8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подвижного состава.</w:t>
      </w:r>
    </w:p>
    <w:p w14:paraId="207A26C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технологических установок.</w:t>
      </w:r>
    </w:p>
    <w:p w14:paraId="092E7E8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сборке металлоконструкций.</w:t>
      </w:r>
    </w:p>
    <w:p w14:paraId="57B9D46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эксплуатации и ремонту газового оборудования.</w:t>
      </w:r>
    </w:p>
    <w:p w14:paraId="0F15F3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эксплуатации и ремонту подземных газопроводов.</w:t>
      </w:r>
    </w:p>
    <w:p w14:paraId="581CAA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Слесарь-инструментальщик.</w:t>
      </w:r>
    </w:p>
    <w:p w14:paraId="5EBB55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Слесарь-ремонтник.</w:t>
      </w:r>
    </w:p>
    <w:p w14:paraId="53C169F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Слесарь-сантехник.</w:t>
      </w:r>
    </w:p>
    <w:p w14:paraId="3E0ADE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Слесарь-сборщик.</w:t>
      </w:r>
    </w:p>
    <w:p w14:paraId="420D8AA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Слесарь-сборщик радиоэлектронной аппаратуры и приборов.</w:t>
      </w:r>
    </w:p>
    <w:p w14:paraId="1C8D39E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Слесарь-электрик по ремонту электрооборудования.</w:t>
      </w:r>
    </w:p>
    <w:p w14:paraId="70F2475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Слесарь-электромонтажник.</w:t>
      </w:r>
    </w:p>
    <w:p w14:paraId="19A72C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Сортировщик полуфабриката и изделий.</w:t>
      </w:r>
    </w:p>
    <w:p w14:paraId="3D555DF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Составитель поездов.</w:t>
      </w:r>
    </w:p>
    <w:p w14:paraId="0F035E8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Социальный педагог.</w:t>
      </w:r>
    </w:p>
    <w:p w14:paraId="0F4DE33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Социальный работник.</w:t>
      </w:r>
    </w:p>
    <w:p w14:paraId="3A12991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(в различных областях профессиональной деятельности).</w:t>
      </w:r>
    </w:p>
    <w:p w14:paraId="7687AE3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защите информации.</w:t>
      </w:r>
    </w:p>
    <w:p w14:paraId="4E3464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кадрам.</w:t>
      </w:r>
    </w:p>
    <w:p w14:paraId="4B0B01A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работе с молодежью.</w:t>
      </w:r>
    </w:p>
    <w:p w14:paraId="004A677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социальной работе.</w:t>
      </w:r>
    </w:p>
    <w:p w14:paraId="416F076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Станочник деревообрабатывающих станков.</w:t>
      </w:r>
    </w:p>
    <w:p w14:paraId="5B7B105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Станочник специальных металлообрабатывающих станков.</w:t>
      </w:r>
    </w:p>
    <w:p w14:paraId="1B2DFA3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Станочник широкого профиля.</w:t>
      </w:r>
    </w:p>
    <w:p w14:paraId="4DE52D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Станочник-распиловщик.</w:t>
      </w:r>
    </w:p>
    <w:p w14:paraId="6C1A19A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Столяр.</w:t>
      </w:r>
    </w:p>
    <w:p w14:paraId="4057579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Стропальщик.</w:t>
      </w:r>
    </w:p>
    <w:p w14:paraId="71C8049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Такелажник.</w:t>
      </w:r>
    </w:p>
    <w:p w14:paraId="2165BCD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Термист.</w:t>
      </w:r>
    </w:p>
    <w:p w14:paraId="5709B0B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Токарь.</w:t>
      </w:r>
    </w:p>
    <w:p w14:paraId="29CD099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Токарь-карусельщик.</w:t>
      </w:r>
    </w:p>
    <w:p w14:paraId="39F5A6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Токарь-расточник.</w:t>
      </w:r>
    </w:p>
    <w:p w14:paraId="2007CC8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Токарь-револьверщик.</w:t>
      </w:r>
    </w:p>
    <w:p w14:paraId="663E52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Тракторист.</w:t>
      </w:r>
    </w:p>
    <w:p w14:paraId="7FE2665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Тракторист-машинист сельскохозяйственного производства.</w:t>
      </w:r>
    </w:p>
    <w:p w14:paraId="2B7D6FC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Трубопроводчик линейный.</w:t>
      </w:r>
    </w:p>
    <w:p w14:paraId="0635DA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Тьютор.</w:t>
      </w:r>
    </w:p>
    <w:p w14:paraId="5AFD8CE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Учитель.</w:t>
      </w:r>
    </w:p>
    <w:p w14:paraId="4C13A29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Учитель-дефектолог.</w:t>
      </w:r>
    </w:p>
    <w:p w14:paraId="285103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Учитель-логопед.</w:t>
      </w:r>
    </w:p>
    <w:p w14:paraId="46F0AF2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Фармацевт.</w:t>
      </w:r>
    </w:p>
    <w:p w14:paraId="1A7D03B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Фельдшер.</w:t>
      </w:r>
    </w:p>
    <w:p w14:paraId="4903C64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Формовщик железобетонных изделий и конструкций.</w:t>
      </w:r>
    </w:p>
    <w:p w14:paraId="30D9E92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Формовщик машинной формовки.</w:t>
      </w:r>
    </w:p>
    <w:p w14:paraId="32D378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Формовщик стеклопластиковых изделий.</w:t>
      </w:r>
    </w:p>
    <w:p w14:paraId="75C9856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Фрезеровщик.</w:t>
      </w:r>
    </w:p>
    <w:p w14:paraId="4F1074B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Чистильщик.</w:t>
      </w:r>
    </w:p>
    <w:p w14:paraId="455BAE9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Чистильщик металла, отливок, изделий и деталей.</w:t>
      </w:r>
    </w:p>
    <w:p w14:paraId="69466DB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Швея.</w:t>
      </w:r>
    </w:p>
    <w:p w14:paraId="4DECC80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Шлихтовщик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0FC34C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Шлифовщик.</w:t>
      </w:r>
    </w:p>
    <w:p w14:paraId="52652EA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Штабелировщик</w:t>
      </w:r>
      <w:proofErr w:type="spellEnd"/>
      <w:r w:rsidRPr="007E4635">
        <w:rPr>
          <w:rFonts w:ascii="Liberation Serif" w:hAnsi="Liberation Serif"/>
          <w:sz w:val="24"/>
          <w:szCs w:val="24"/>
        </w:rPr>
        <w:t xml:space="preserve"> металла.</w:t>
      </w:r>
    </w:p>
    <w:p w14:paraId="0EBBBDF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Штамповщик.</w:t>
      </w:r>
    </w:p>
    <w:p w14:paraId="5374A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Штамповщик резиновой обуви.</w:t>
      </w:r>
    </w:p>
    <w:p w14:paraId="3D2DAF5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Штукатур.</w:t>
      </w:r>
    </w:p>
    <w:p w14:paraId="1CABD70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Электрик участка.</w:t>
      </w:r>
    </w:p>
    <w:p w14:paraId="0763D84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Электрик цеха.</w:t>
      </w:r>
    </w:p>
    <w:p w14:paraId="1C6D7F0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Электрогазосварщик.</w:t>
      </w:r>
    </w:p>
    <w:p w14:paraId="2FAFEC5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Электромеханик.</w:t>
      </w:r>
    </w:p>
    <w:p w14:paraId="0B0A9E8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Электромеханик по средствам автоматики и приборам технологического оборудования.</w:t>
      </w:r>
    </w:p>
    <w:p w14:paraId="31712BA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Электромеханик по торговому и холодильному оборудованию.</w:t>
      </w:r>
    </w:p>
    <w:p w14:paraId="5DA3F0B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Электромонтажник по кабельным сетям.</w:t>
      </w:r>
    </w:p>
    <w:p w14:paraId="7555A66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Электромонтажник по силовым сетям и электрооборудованию.</w:t>
      </w:r>
    </w:p>
    <w:p w14:paraId="71DD405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Электромонтажник-наладчик.</w:t>
      </w:r>
    </w:p>
    <w:p w14:paraId="4FFA2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контактной сети.</w:t>
      </w:r>
    </w:p>
    <w:p w14:paraId="4AAD187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оперативно-выездной бригады.</w:t>
      </w:r>
    </w:p>
    <w:p w14:paraId="6D909E7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обслуживанию подстанции.</w:t>
      </w:r>
    </w:p>
    <w:p w14:paraId="601B2FA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обслуживанию электроустановок.</w:t>
      </w:r>
    </w:p>
    <w:p w14:paraId="0DFF714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ремонту воздушных линий электропередачи.</w:t>
      </w:r>
    </w:p>
    <w:p w14:paraId="1BA9B4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ремонту и обслуживанию электрооборудования.</w:t>
      </w:r>
    </w:p>
    <w:p w14:paraId="5884D1F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эксплуатации распределительных сетей.</w:t>
      </w:r>
    </w:p>
    <w:p w14:paraId="7A780CB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Электросварщик на автоматических и полуавтоматических машинах.</w:t>
      </w:r>
    </w:p>
    <w:p w14:paraId="6A8D428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Электросварщик ручной сварки.</w:t>
      </w:r>
    </w:p>
    <w:p w14:paraId="483DA1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Электрослесарь (слесарь) дежурный и по ремонту оборудования.</w:t>
      </w:r>
    </w:p>
    <w:p w14:paraId="5334B753" w14:textId="7F57C35D" w:rsidR="00554913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Электрослесарь по ремонту оборудования</w:t>
      </w:r>
    </w:p>
    <w:sectPr w:rsidR="00554913" w:rsidRPr="007E4635" w:rsidSect="0002586F">
      <w:headerReference w:type="default" r:id="rId9"/>
      <w:pgSz w:w="11907" w:h="16840"/>
      <w:pgMar w:top="1134" w:right="850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7DAE" w14:textId="77777777" w:rsidR="00592520" w:rsidRDefault="00592520">
      <w:r>
        <w:separator/>
      </w:r>
    </w:p>
  </w:endnote>
  <w:endnote w:type="continuationSeparator" w:id="0">
    <w:p w14:paraId="1F0FCE8E" w14:textId="77777777" w:rsidR="00592520" w:rsidRDefault="0059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1C72" w14:textId="77777777" w:rsidR="00592520" w:rsidRDefault="00592520">
      <w:r>
        <w:separator/>
      </w:r>
    </w:p>
  </w:footnote>
  <w:footnote w:type="continuationSeparator" w:id="0">
    <w:p w14:paraId="6575E113" w14:textId="77777777" w:rsidR="00592520" w:rsidRDefault="00592520">
      <w:r>
        <w:continuationSeparator/>
      </w:r>
    </w:p>
  </w:footnote>
  <w:footnote w:id="1">
    <w:p w14:paraId="62B6E4FF" w14:textId="77777777" w:rsidR="00FB07B6" w:rsidRDefault="00FB07B6" w:rsidP="00323E29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183E40F0" w:rsidR="00FB07B6" w:rsidRPr="007E4635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</w:rPr>
    </w:pPr>
    <w:r w:rsidRPr="007E4635">
      <w:rPr>
        <w:rFonts w:ascii="Liberation Serif" w:eastAsia="Liberation Serif" w:hAnsi="Liberation Serif" w:cs="Liberation Serif"/>
        <w:color w:val="000000"/>
      </w:rPr>
      <w:fldChar w:fldCharType="begin"/>
    </w:r>
    <w:r w:rsidRPr="007E4635">
      <w:rPr>
        <w:rFonts w:ascii="Liberation Serif" w:eastAsia="Liberation Serif" w:hAnsi="Liberation Serif" w:cs="Liberation Serif"/>
        <w:color w:val="000000"/>
      </w:rPr>
      <w:instrText>PAGE</w:instrText>
    </w:r>
    <w:r w:rsidRPr="007E4635">
      <w:rPr>
        <w:rFonts w:ascii="Liberation Serif" w:eastAsia="Liberation Serif" w:hAnsi="Liberation Serif" w:cs="Liberation Serif"/>
        <w:color w:val="000000"/>
      </w:rPr>
      <w:fldChar w:fldCharType="separate"/>
    </w:r>
    <w:r w:rsidR="00DF5B04" w:rsidRPr="007E4635">
      <w:rPr>
        <w:rFonts w:ascii="Liberation Serif" w:eastAsia="Liberation Serif" w:hAnsi="Liberation Serif" w:cs="Liberation Serif"/>
        <w:noProof/>
        <w:color w:val="000000"/>
      </w:rPr>
      <w:t>2</w:t>
    </w:r>
    <w:r w:rsidRPr="007E4635">
      <w:rPr>
        <w:rFonts w:ascii="Liberation Serif" w:eastAsia="Liberation Serif" w:hAnsi="Liberation Serif" w:cs="Liberation Serif"/>
        <w:color w:val="000000"/>
      </w:rPr>
      <w:fldChar w:fldCharType="end"/>
    </w:r>
  </w:p>
  <w:p w14:paraId="0000006F" w14:textId="77777777" w:rsidR="00FB07B6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5F7"/>
    <w:multiLevelType w:val="multilevel"/>
    <w:tmpl w:val="CA86147E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5B52EF"/>
    <w:multiLevelType w:val="multilevel"/>
    <w:tmpl w:val="DDE2C9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F210B8B"/>
    <w:multiLevelType w:val="hybridMultilevel"/>
    <w:tmpl w:val="19E0EAFE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D905ED6"/>
    <w:multiLevelType w:val="hybridMultilevel"/>
    <w:tmpl w:val="F584844C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3553B0"/>
    <w:multiLevelType w:val="multilevel"/>
    <w:tmpl w:val="BE065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99543C"/>
    <w:multiLevelType w:val="hybridMultilevel"/>
    <w:tmpl w:val="887EBE26"/>
    <w:lvl w:ilvl="0" w:tplc="C0CCF6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BC0B97"/>
    <w:multiLevelType w:val="hybridMultilevel"/>
    <w:tmpl w:val="856E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42592"/>
    <w:multiLevelType w:val="multilevel"/>
    <w:tmpl w:val="25D004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E63204E"/>
    <w:multiLevelType w:val="multilevel"/>
    <w:tmpl w:val="28385C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75E2078"/>
    <w:multiLevelType w:val="multilevel"/>
    <w:tmpl w:val="2BFA67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4" w15:restartNumberingAfterBreak="0">
    <w:nsid w:val="4B856352"/>
    <w:multiLevelType w:val="multilevel"/>
    <w:tmpl w:val="FB1C2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DD7C72"/>
    <w:multiLevelType w:val="hybridMultilevel"/>
    <w:tmpl w:val="E6EC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8C5"/>
    <w:multiLevelType w:val="multilevel"/>
    <w:tmpl w:val="075E11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9ED263E"/>
    <w:multiLevelType w:val="multilevel"/>
    <w:tmpl w:val="8C1A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B24C61"/>
    <w:multiLevelType w:val="hybridMultilevel"/>
    <w:tmpl w:val="EF8C81B2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8E1AAE"/>
    <w:multiLevelType w:val="multilevel"/>
    <w:tmpl w:val="53D20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AE5B7B"/>
    <w:multiLevelType w:val="hybridMultilevel"/>
    <w:tmpl w:val="E4681A10"/>
    <w:lvl w:ilvl="0" w:tplc="7AF6A89C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C92FCA"/>
    <w:multiLevelType w:val="multilevel"/>
    <w:tmpl w:val="0AE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5548A"/>
    <w:multiLevelType w:val="hybridMultilevel"/>
    <w:tmpl w:val="161A3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24AD"/>
    <w:multiLevelType w:val="hybridMultilevel"/>
    <w:tmpl w:val="61822CC8"/>
    <w:lvl w:ilvl="0" w:tplc="859C4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23972"/>
    <w:multiLevelType w:val="multilevel"/>
    <w:tmpl w:val="F1E689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3B3833"/>
    <w:multiLevelType w:val="multilevel"/>
    <w:tmpl w:val="777C3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D07165"/>
    <w:multiLevelType w:val="multilevel"/>
    <w:tmpl w:val="1F3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E451E"/>
    <w:multiLevelType w:val="multilevel"/>
    <w:tmpl w:val="800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378"/>
    <w:multiLevelType w:val="hybridMultilevel"/>
    <w:tmpl w:val="6BA2B2F0"/>
    <w:lvl w:ilvl="0" w:tplc="C9AC5DDE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"/>
  </w:num>
  <w:num w:numId="5">
    <w:abstractNumId w:val="14"/>
  </w:num>
  <w:num w:numId="6">
    <w:abstractNumId w:val="26"/>
  </w:num>
  <w:num w:numId="7">
    <w:abstractNumId w:val="19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25"/>
  </w:num>
  <w:num w:numId="14">
    <w:abstractNumId w:val="22"/>
  </w:num>
  <w:num w:numId="15">
    <w:abstractNumId w:val="13"/>
  </w:num>
  <w:num w:numId="16">
    <w:abstractNumId w:val="12"/>
  </w:num>
  <w:num w:numId="17">
    <w:abstractNumId w:val="23"/>
  </w:num>
  <w:num w:numId="18">
    <w:abstractNumId w:val="3"/>
  </w:num>
  <w:num w:numId="19">
    <w:abstractNumId w:val="28"/>
  </w:num>
  <w:num w:numId="20">
    <w:abstractNumId w:val="27"/>
  </w:num>
  <w:num w:numId="21">
    <w:abstractNumId w:val="21"/>
  </w:num>
  <w:num w:numId="22">
    <w:abstractNumId w:val="24"/>
  </w:num>
  <w:num w:numId="23">
    <w:abstractNumId w:val="18"/>
  </w:num>
  <w:num w:numId="24">
    <w:abstractNumId w:val="2"/>
  </w:num>
  <w:num w:numId="25">
    <w:abstractNumId w:val="4"/>
  </w:num>
  <w:num w:numId="26">
    <w:abstractNumId w:val="29"/>
  </w:num>
  <w:num w:numId="27">
    <w:abstractNumId w:val="20"/>
  </w:num>
  <w:num w:numId="28">
    <w:abstractNumId w:val="8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BF"/>
    <w:rsid w:val="000122AB"/>
    <w:rsid w:val="0002586F"/>
    <w:rsid w:val="00035F75"/>
    <w:rsid w:val="00036930"/>
    <w:rsid w:val="00040BA2"/>
    <w:rsid w:val="00087E31"/>
    <w:rsid w:val="0009757D"/>
    <w:rsid w:val="000A348D"/>
    <w:rsid w:val="000B09A4"/>
    <w:rsid w:val="000C0597"/>
    <w:rsid w:val="000C18C9"/>
    <w:rsid w:val="000C3F10"/>
    <w:rsid w:val="000D0A02"/>
    <w:rsid w:val="000F0598"/>
    <w:rsid w:val="00103958"/>
    <w:rsid w:val="00124947"/>
    <w:rsid w:val="001419FC"/>
    <w:rsid w:val="0016360E"/>
    <w:rsid w:val="001703CE"/>
    <w:rsid w:val="001B60B2"/>
    <w:rsid w:val="001C748D"/>
    <w:rsid w:val="001F63D6"/>
    <w:rsid w:val="00206D80"/>
    <w:rsid w:val="002141A5"/>
    <w:rsid w:val="0021499C"/>
    <w:rsid w:val="002247A0"/>
    <w:rsid w:val="002347A7"/>
    <w:rsid w:val="00236BC9"/>
    <w:rsid w:val="0025144F"/>
    <w:rsid w:val="00251872"/>
    <w:rsid w:val="002519A4"/>
    <w:rsid w:val="00253C05"/>
    <w:rsid w:val="00262E98"/>
    <w:rsid w:val="00266FD2"/>
    <w:rsid w:val="00273077"/>
    <w:rsid w:val="002A00F7"/>
    <w:rsid w:val="002A2004"/>
    <w:rsid w:val="002F2E68"/>
    <w:rsid w:val="003015E4"/>
    <w:rsid w:val="00323E29"/>
    <w:rsid w:val="00330740"/>
    <w:rsid w:val="003362E8"/>
    <w:rsid w:val="003405C4"/>
    <w:rsid w:val="00364328"/>
    <w:rsid w:val="003747DF"/>
    <w:rsid w:val="00376241"/>
    <w:rsid w:val="003909DB"/>
    <w:rsid w:val="00390CB2"/>
    <w:rsid w:val="003956E0"/>
    <w:rsid w:val="003A44D1"/>
    <w:rsid w:val="003B3A6A"/>
    <w:rsid w:val="003B680A"/>
    <w:rsid w:val="003D1E8D"/>
    <w:rsid w:val="003F1D8A"/>
    <w:rsid w:val="003F6E59"/>
    <w:rsid w:val="0041291D"/>
    <w:rsid w:val="0042166D"/>
    <w:rsid w:val="00432407"/>
    <w:rsid w:val="004405D6"/>
    <w:rsid w:val="00447A81"/>
    <w:rsid w:val="004600E2"/>
    <w:rsid w:val="00461B2C"/>
    <w:rsid w:val="004A0BC7"/>
    <w:rsid w:val="004A2533"/>
    <w:rsid w:val="004B7ACE"/>
    <w:rsid w:val="004C64EB"/>
    <w:rsid w:val="004E0068"/>
    <w:rsid w:val="004E1DE0"/>
    <w:rsid w:val="004F13C3"/>
    <w:rsid w:val="004F286A"/>
    <w:rsid w:val="004F5C5B"/>
    <w:rsid w:val="004F7D2D"/>
    <w:rsid w:val="005067C3"/>
    <w:rsid w:val="00511614"/>
    <w:rsid w:val="00513F90"/>
    <w:rsid w:val="00531C61"/>
    <w:rsid w:val="00543356"/>
    <w:rsid w:val="00545FAA"/>
    <w:rsid w:val="00546931"/>
    <w:rsid w:val="00554913"/>
    <w:rsid w:val="0057022C"/>
    <w:rsid w:val="005824A7"/>
    <w:rsid w:val="00592520"/>
    <w:rsid w:val="005A7F23"/>
    <w:rsid w:val="005B2379"/>
    <w:rsid w:val="005B4F0C"/>
    <w:rsid w:val="005B6619"/>
    <w:rsid w:val="005E0969"/>
    <w:rsid w:val="005E646F"/>
    <w:rsid w:val="00610F89"/>
    <w:rsid w:val="00617368"/>
    <w:rsid w:val="006303FB"/>
    <w:rsid w:val="00636E56"/>
    <w:rsid w:val="0064291F"/>
    <w:rsid w:val="006531E5"/>
    <w:rsid w:val="00653FFD"/>
    <w:rsid w:val="00687E0E"/>
    <w:rsid w:val="0069096F"/>
    <w:rsid w:val="00696277"/>
    <w:rsid w:val="006B16BF"/>
    <w:rsid w:val="006B318C"/>
    <w:rsid w:val="006C7B41"/>
    <w:rsid w:val="00700181"/>
    <w:rsid w:val="0070151C"/>
    <w:rsid w:val="007026BC"/>
    <w:rsid w:val="00713AB8"/>
    <w:rsid w:val="007150B0"/>
    <w:rsid w:val="00766E18"/>
    <w:rsid w:val="007D302F"/>
    <w:rsid w:val="007E4635"/>
    <w:rsid w:val="007F0377"/>
    <w:rsid w:val="00805021"/>
    <w:rsid w:val="008109E4"/>
    <w:rsid w:val="00812C2B"/>
    <w:rsid w:val="008163D9"/>
    <w:rsid w:val="00822D9B"/>
    <w:rsid w:val="0084326C"/>
    <w:rsid w:val="008549B5"/>
    <w:rsid w:val="00874CA8"/>
    <w:rsid w:val="008A793B"/>
    <w:rsid w:val="008B46F7"/>
    <w:rsid w:val="008C0DCD"/>
    <w:rsid w:val="008C4052"/>
    <w:rsid w:val="00926719"/>
    <w:rsid w:val="00955355"/>
    <w:rsid w:val="009630CA"/>
    <w:rsid w:val="009668A9"/>
    <w:rsid w:val="00967C33"/>
    <w:rsid w:val="009815A2"/>
    <w:rsid w:val="009923AE"/>
    <w:rsid w:val="009A049B"/>
    <w:rsid w:val="009B7F29"/>
    <w:rsid w:val="009E2423"/>
    <w:rsid w:val="009F27BC"/>
    <w:rsid w:val="00A06EF5"/>
    <w:rsid w:val="00A13E37"/>
    <w:rsid w:val="00A308C1"/>
    <w:rsid w:val="00A405AC"/>
    <w:rsid w:val="00A60069"/>
    <w:rsid w:val="00A648AC"/>
    <w:rsid w:val="00A7129D"/>
    <w:rsid w:val="00A73A90"/>
    <w:rsid w:val="00A90084"/>
    <w:rsid w:val="00AA7EA2"/>
    <w:rsid w:val="00B1350A"/>
    <w:rsid w:val="00B176F4"/>
    <w:rsid w:val="00B279AC"/>
    <w:rsid w:val="00B32711"/>
    <w:rsid w:val="00B45994"/>
    <w:rsid w:val="00B51882"/>
    <w:rsid w:val="00B77A5B"/>
    <w:rsid w:val="00B87433"/>
    <w:rsid w:val="00B9138E"/>
    <w:rsid w:val="00BA3187"/>
    <w:rsid w:val="00BB2FF5"/>
    <w:rsid w:val="00BB3B8E"/>
    <w:rsid w:val="00BB4BFC"/>
    <w:rsid w:val="00BD21CC"/>
    <w:rsid w:val="00BE52C9"/>
    <w:rsid w:val="00BF4A79"/>
    <w:rsid w:val="00C13436"/>
    <w:rsid w:val="00C17B0C"/>
    <w:rsid w:val="00C21665"/>
    <w:rsid w:val="00C363C8"/>
    <w:rsid w:val="00C45C95"/>
    <w:rsid w:val="00C47AF5"/>
    <w:rsid w:val="00C735A9"/>
    <w:rsid w:val="00C92A7D"/>
    <w:rsid w:val="00CB6981"/>
    <w:rsid w:val="00CC37A4"/>
    <w:rsid w:val="00CE4205"/>
    <w:rsid w:val="00D02EED"/>
    <w:rsid w:val="00D11B22"/>
    <w:rsid w:val="00D27073"/>
    <w:rsid w:val="00D364EF"/>
    <w:rsid w:val="00D42DF2"/>
    <w:rsid w:val="00D6458E"/>
    <w:rsid w:val="00D77B2D"/>
    <w:rsid w:val="00DB2816"/>
    <w:rsid w:val="00DB5D17"/>
    <w:rsid w:val="00DD25AA"/>
    <w:rsid w:val="00DD3C47"/>
    <w:rsid w:val="00DD484B"/>
    <w:rsid w:val="00DD6AE8"/>
    <w:rsid w:val="00DD708E"/>
    <w:rsid w:val="00DF00B1"/>
    <w:rsid w:val="00DF5B04"/>
    <w:rsid w:val="00DF73D9"/>
    <w:rsid w:val="00E05D9D"/>
    <w:rsid w:val="00E06E92"/>
    <w:rsid w:val="00E0772A"/>
    <w:rsid w:val="00E1287A"/>
    <w:rsid w:val="00E25B21"/>
    <w:rsid w:val="00E32F58"/>
    <w:rsid w:val="00E6280E"/>
    <w:rsid w:val="00E62C9E"/>
    <w:rsid w:val="00E75E3E"/>
    <w:rsid w:val="00E77C8F"/>
    <w:rsid w:val="00E77EE0"/>
    <w:rsid w:val="00E84BF7"/>
    <w:rsid w:val="00E91506"/>
    <w:rsid w:val="00E91CDF"/>
    <w:rsid w:val="00E92338"/>
    <w:rsid w:val="00E94442"/>
    <w:rsid w:val="00E946E0"/>
    <w:rsid w:val="00EB272D"/>
    <w:rsid w:val="00ED18E3"/>
    <w:rsid w:val="00ED6018"/>
    <w:rsid w:val="00EF39A0"/>
    <w:rsid w:val="00EF4E25"/>
    <w:rsid w:val="00EF5241"/>
    <w:rsid w:val="00F0701C"/>
    <w:rsid w:val="00F14039"/>
    <w:rsid w:val="00F1506C"/>
    <w:rsid w:val="00F21EB1"/>
    <w:rsid w:val="00F32013"/>
    <w:rsid w:val="00F52E6C"/>
    <w:rsid w:val="00F87B39"/>
    <w:rsid w:val="00FB07B6"/>
    <w:rsid w:val="00FB5CDE"/>
    <w:rsid w:val="00FB754E"/>
    <w:rsid w:val="00FB7D49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E6C"/>
  <w15:docId w15:val="{15A4685B-554B-4E15-B67F-881B6D2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00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B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5144F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5144F"/>
    <w:rPr>
      <w:b/>
      <w:bCs/>
    </w:rPr>
  </w:style>
  <w:style w:type="paragraph" w:styleId="ac">
    <w:name w:val="List Paragraph"/>
    <w:basedOn w:val="a"/>
    <w:uiPriority w:val="1"/>
    <w:qFormat/>
    <w:rsid w:val="001419FC"/>
    <w:pPr>
      <w:ind w:left="720"/>
      <w:contextualSpacing/>
    </w:pPr>
  </w:style>
  <w:style w:type="paragraph" w:styleId="ad">
    <w:name w:val="Body Text"/>
    <w:basedOn w:val="a"/>
    <w:link w:val="ae"/>
    <w:rsid w:val="006303FB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6303FB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6">
    <w:name w:val="c6"/>
    <w:basedOn w:val="a"/>
    <w:rsid w:val="0055491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696277"/>
    <w:rPr>
      <w:rFonts w:ascii="Liberation Serif" w:hAnsi="Liberation Serif" w:hint="default"/>
      <w:b/>
      <w:bCs/>
      <w:i/>
      <w:iCs/>
      <w:color w:val="000000"/>
      <w:sz w:val="28"/>
      <w:szCs w:val="28"/>
    </w:rPr>
  </w:style>
  <w:style w:type="paragraph" w:customStyle="1" w:styleId="c25">
    <w:name w:val="c25"/>
    <w:basedOn w:val="a"/>
    <w:rsid w:val="0076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6E18"/>
  </w:style>
  <w:style w:type="character" w:styleId="af">
    <w:name w:val="Strong"/>
    <w:basedOn w:val="a0"/>
    <w:uiPriority w:val="22"/>
    <w:qFormat/>
    <w:rsid w:val="002A00F7"/>
    <w:rPr>
      <w:b/>
      <w:bCs/>
    </w:rPr>
  </w:style>
  <w:style w:type="character" w:styleId="af0">
    <w:name w:val="Hyperlink"/>
    <w:basedOn w:val="a0"/>
    <w:uiPriority w:val="99"/>
    <w:unhideWhenUsed/>
    <w:rsid w:val="002A00F7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C21665"/>
    <w:rPr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21665"/>
    <w:pPr>
      <w:spacing w:after="13"/>
      <w:ind w:right="444"/>
    </w:pPr>
    <w:rPr>
      <w:color w:val="000000"/>
      <w:sz w:val="18"/>
    </w:rPr>
  </w:style>
  <w:style w:type="character" w:customStyle="1" w:styleId="footnotemark">
    <w:name w:val="footnote mark"/>
    <w:rsid w:val="00C21665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2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EB1"/>
    <w:rPr>
      <w:rFonts w:ascii="Courier New" w:hAnsi="Courier New" w:cs="Courier New"/>
    </w:rPr>
  </w:style>
  <w:style w:type="paragraph" w:customStyle="1" w:styleId="sc-dkdnuf">
    <w:name w:val="sc-dkdnuf"/>
    <w:basedOn w:val="a"/>
    <w:rsid w:val="00F21EB1"/>
    <w:pPr>
      <w:spacing w:before="100" w:beforeAutospacing="1" w:after="100" w:afterAutospacing="1"/>
    </w:pPr>
    <w:rPr>
      <w:sz w:val="24"/>
      <w:szCs w:val="24"/>
    </w:rPr>
  </w:style>
  <w:style w:type="character" w:customStyle="1" w:styleId="sc-grredi">
    <w:name w:val="sc-grredi"/>
    <w:basedOn w:val="a0"/>
    <w:rsid w:val="00F21EB1"/>
  </w:style>
  <w:style w:type="table" w:styleId="af1">
    <w:name w:val="Table Grid"/>
    <w:basedOn w:val="a1"/>
    <w:uiPriority w:val="39"/>
    <w:rsid w:val="00992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E4635"/>
  </w:style>
  <w:style w:type="paragraph" w:styleId="af4">
    <w:name w:val="footer"/>
    <w:basedOn w:val="a"/>
    <w:link w:val="af5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02821f1eb56fe8233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43AC-A071-4BD5-AA47-972A121D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ГАУ</dc:creator>
  <cp:lastModifiedBy>Меньщикова Ольга Юрьевна</cp:lastModifiedBy>
  <cp:revision>2</cp:revision>
  <cp:lastPrinted>2025-09-19T03:22:00Z</cp:lastPrinted>
  <dcterms:created xsi:type="dcterms:W3CDTF">2025-10-31T09:56:00Z</dcterms:created>
  <dcterms:modified xsi:type="dcterms:W3CDTF">2025-10-31T09:56:00Z</dcterms:modified>
</cp:coreProperties>
</file>